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37" w:rsidRDefault="004C5537" w:rsidP="004C5537">
      <w:pPr>
        <w:pStyle w:val="2"/>
        <w:ind w:firstLin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</w:p>
    <w:p w:rsidR="004A40A2" w:rsidRPr="004C5537" w:rsidRDefault="004C5537" w:rsidP="004C5537">
      <w:pPr>
        <w:pStyle w:val="2"/>
        <w:ind w:firstLin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C5537">
        <w:rPr>
          <w:rFonts w:ascii="Times New Roman" w:hAnsi="Times New Roman" w:cs="Times New Roman"/>
          <w:b/>
          <w:color w:val="auto"/>
          <w:sz w:val="40"/>
          <w:szCs w:val="40"/>
        </w:rPr>
        <w:t>ПАМЯТКА</w:t>
      </w:r>
    </w:p>
    <w:p w:rsidR="004C5537" w:rsidRDefault="004C5537" w:rsidP="004C5537">
      <w:pPr>
        <w:pStyle w:val="2"/>
        <w:ind w:firstLin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C5537">
        <w:rPr>
          <w:rFonts w:ascii="Times New Roman" w:hAnsi="Times New Roman" w:cs="Times New Roman"/>
          <w:b/>
          <w:color w:val="auto"/>
          <w:sz w:val="40"/>
          <w:szCs w:val="40"/>
        </w:rPr>
        <w:t xml:space="preserve">ПО </w:t>
      </w:r>
      <w:r w:rsidR="007C0D5A">
        <w:rPr>
          <w:rFonts w:ascii="Times New Roman" w:hAnsi="Times New Roman" w:cs="Times New Roman"/>
          <w:b/>
          <w:color w:val="auto"/>
          <w:sz w:val="40"/>
          <w:szCs w:val="40"/>
        </w:rPr>
        <w:t>ПРЕДСТАВЛЕНИЮ</w:t>
      </w:r>
      <w:r w:rsidRPr="004C5537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7C0D5A">
        <w:rPr>
          <w:rFonts w:ascii="Times New Roman" w:hAnsi="Times New Roman" w:cs="Times New Roman"/>
          <w:b/>
          <w:color w:val="auto"/>
          <w:sz w:val="40"/>
          <w:szCs w:val="40"/>
        </w:rPr>
        <w:t>СВЕДЕНИЙ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</w:p>
    <w:p w:rsidR="004C5537" w:rsidRDefault="004C5537" w:rsidP="004C5537">
      <w:pPr>
        <w:pStyle w:val="2"/>
        <w:ind w:firstLine="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4C5537">
        <w:rPr>
          <w:rFonts w:ascii="Times New Roman" w:hAnsi="Times New Roman" w:cs="Times New Roman"/>
          <w:b/>
          <w:color w:val="auto"/>
          <w:sz w:val="40"/>
          <w:szCs w:val="40"/>
        </w:rPr>
        <w:t xml:space="preserve">О ДОХОДАХ, РАСХОДАХ, ОБ ИМУЩЕСТВЕ 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br/>
      </w:r>
      <w:r w:rsidRPr="004C5537">
        <w:rPr>
          <w:rFonts w:ascii="Times New Roman" w:hAnsi="Times New Roman" w:cs="Times New Roman"/>
          <w:b/>
          <w:color w:val="auto"/>
          <w:sz w:val="40"/>
          <w:szCs w:val="40"/>
        </w:rPr>
        <w:t>И ОБЯЗАТЕЛЬСТВАХ ИМУЩЕСТВЕННОГО ХАРАКТЕРА</w:t>
      </w:r>
    </w:p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/>
    <w:p w:rsidR="004C5537" w:rsidRDefault="004C5537" w:rsidP="004C5537">
      <w:pPr>
        <w:ind w:firstLine="0"/>
        <w:jc w:val="center"/>
      </w:pPr>
      <w:proofErr w:type="spellStart"/>
      <w:r>
        <w:t>г.Дальнегорск</w:t>
      </w:r>
      <w:proofErr w:type="spellEnd"/>
    </w:p>
    <w:p w:rsidR="004C5537" w:rsidRDefault="004C5537" w:rsidP="004C5537">
      <w:pPr>
        <w:ind w:firstLine="0"/>
        <w:jc w:val="center"/>
      </w:pPr>
      <w:r>
        <w:t>2021</w:t>
      </w:r>
    </w:p>
    <w:p w:rsidR="00C40413" w:rsidRDefault="00C40413" w:rsidP="00E62BE7"/>
    <w:p w:rsidR="009E27F2" w:rsidRDefault="009E27F2" w:rsidP="00E62BE7">
      <w:r w:rsidRPr="00877554">
        <w:lastRenderedPageBreak/>
        <w:t xml:space="preserve">Настоящая памятка разработана в целях оказания практической и методической помощи, а также обеспечения полноты, достоверности и единого подхода </w:t>
      </w:r>
      <w:r w:rsidR="002D1E87" w:rsidRPr="00877554">
        <w:t xml:space="preserve">по вопросам представления сведений </w:t>
      </w:r>
      <w:r w:rsidRPr="00877554">
        <w:t xml:space="preserve">о доходах, расходах, об имуществе и обязательствах имущественного характера (далее – </w:t>
      </w:r>
      <w:r w:rsidR="00DF4D88" w:rsidRPr="00877554">
        <w:t>С</w:t>
      </w:r>
      <w:r w:rsidR="002D1E87" w:rsidRPr="00877554">
        <w:t>ведения</w:t>
      </w:r>
      <w:r w:rsidRPr="00877554">
        <w:t xml:space="preserve">) муниципальными служащими </w:t>
      </w:r>
      <w:r w:rsidR="00327945" w:rsidRPr="00877554">
        <w:t>администрации Дальнегорского городского округа (далее – муниципальный служащий), руководителями муниципальных учреждений Дальнегорского городского округа (далее – руководитель</w:t>
      </w:r>
      <w:r w:rsidR="003E64C5" w:rsidRPr="00877554">
        <w:t xml:space="preserve"> учреждения</w:t>
      </w:r>
      <w:r w:rsidR="00327945" w:rsidRPr="00877554">
        <w:t>), а также гражданами, претендующими на замещение указанных должностей (далее – гражданин).</w:t>
      </w:r>
      <w:r w:rsidR="00327945">
        <w:t xml:space="preserve"> </w:t>
      </w:r>
    </w:p>
    <w:p w:rsidR="009E27F2" w:rsidRDefault="009E27F2" w:rsidP="00877554">
      <w:pPr>
        <w:spacing w:line="276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B17E1B" w:rsidRDefault="00B17E1B" w:rsidP="008D543C">
      <w:pPr>
        <w:spacing w:line="240" w:lineRule="auto"/>
        <w:ind w:firstLine="0"/>
        <w:jc w:val="center"/>
        <w:rPr>
          <w:b/>
        </w:rPr>
      </w:pPr>
    </w:p>
    <w:p w:rsidR="009E27F2" w:rsidRDefault="009E27F2" w:rsidP="008D543C">
      <w:pPr>
        <w:spacing w:line="240" w:lineRule="auto"/>
        <w:ind w:firstLine="0"/>
        <w:jc w:val="center"/>
        <w:rPr>
          <w:b/>
        </w:rPr>
      </w:pPr>
    </w:p>
    <w:p w:rsidR="009E27F2" w:rsidRDefault="009E27F2" w:rsidP="008D543C">
      <w:pPr>
        <w:spacing w:line="240" w:lineRule="auto"/>
        <w:ind w:firstLine="0"/>
        <w:jc w:val="center"/>
        <w:rPr>
          <w:b/>
        </w:rPr>
      </w:pPr>
    </w:p>
    <w:p w:rsidR="009E27F2" w:rsidRDefault="009E27F2" w:rsidP="008D543C">
      <w:pPr>
        <w:spacing w:line="240" w:lineRule="auto"/>
        <w:ind w:firstLine="0"/>
        <w:jc w:val="center"/>
        <w:rPr>
          <w:b/>
        </w:rPr>
      </w:pPr>
    </w:p>
    <w:p w:rsidR="009E27F2" w:rsidRDefault="009E27F2" w:rsidP="008D543C">
      <w:pPr>
        <w:spacing w:line="240" w:lineRule="auto"/>
        <w:ind w:firstLine="0"/>
        <w:jc w:val="center"/>
        <w:rPr>
          <w:b/>
        </w:rPr>
      </w:pPr>
    </w:p>
    <w:p w:rsidR="00877554" w:rsidRDefault="00877554" w:rsidP="008D543C">
      <w:pPr>
        <w:spacing w:line="240" w:lineRule="auto"/>
        <w:ind w:firstLine="0"/>
        <w:jc w:val="center"/>
        <w:rPr>
          <w:b/>
        </w:rPr>
      </w:pPr>
    </w:p>
    <w:p w:rsidR="00B2338C" w:rsidRDefault="00B2338C" w:rsidP="008D543C">
      <w:pPr>
        <w:spacing w:line="240" w:lineRule="auto"/>
        <w:ind w:firstLine="0"/>
        <w:jc w:val="center"/>
        <w:rPr>
          <w:b/>
        </w:rPr>
      </w:pPr>
    </w:p>
    <w:p w:rsidR="008D543C" w:rsidRPr="00B2338C" w:rsidRDefault="008D543C" w:rsidP="00B2338C">
      <w:pPr>
        <w:spacing w:line="276" w:lineRule="auto"/>
        <w:rPr>
          <w:b/>
          <w:sz w:val="28"/>
          <w:szCs w:val="28"/>
        </w:rPr>
      </w:pPr>
      <w:r w:rsidRPr="00B2338C">
        <w:rPr>
          <w:b/>
          <w:sz w:val="28"/>
          <w:szCs w:val="28"/>
        </w:rPr>
        <w:lastRenderedPageBreak/>
        <w:t>Основные нормативные правовые и иные акты, регламентирующие</w:t>
      </w:r>
      <w:r w:rsidR="004A3CEC" w:rsidRPr="00B2338C">
        <w:rPr>
          <w:b/>
          <w:sz w:val="28"/>
          <w:szCs w:val="28"/>
        </w:rPr>
        <w:t xml:space="preserve"> </w:t>
      </w:r>
      <w:r w:rsidRPr="00B2338C">
        <w:rPr>
          <w:b/>
          <w:sz w:val="28"/>
          <w:szCs w:val="28"/>
        </w:rPr>
        <w:t>порядок представления сведений о доходах, расходах, об имуществе</w:t>
      </w:r>
      <w:r w:rsidR="004A3CEC" w:rsidRPr="00B2338C">
        <w:rPr>
          <w:b/>
          <w:sz w:val="28"/>
          <w:szCs w:val="28"/>
        </w:rPr>
        <w:t xml:space="preserve"> </w:t>
      </w:r>
      <w:r w:rsidRPr="00B2338C">
        <w:rPr>
          <w:b/>
          <w:sz w:val="28"/>
          <w:szCs w:val="28"/>
        </w:rPr>
        <w:t>и обязательствах имущественного характера и заполнения справки</w:t>
      </w:r>
      <w:r w:rsidR="004A3CEC" w:rsidRPr="00B2338C">
        <w:rPr>
          <w:b/>
          <w:sz w:val="28"/>
          <w:szCs w:val="28"/>
        </w:rPr>
        <w:t xml:space="preserve"> </w:t>
      </w:r>
      <w:r w:rsidRPr="00B2338C">
        <w:rPr>
          <w:b/>
          <w:sz w:val="28"/>
          <w:szCs w:val="28"/>
        </w:rPr>
        <w:t>о доходах, расходах, об имуществе и обязательствах имущественного</w:t>
      </w:r>
      <w:r w:rsidR="004A3CEC" w:rsidRPr="00B2338C">
        <w:rPr>
          <w:b/>
          <w:sz w:val="28"/>
          <w:szCs w:val="28"/>
        </w:rPr>
        <w:t xml:space="preserve"> </w:t>
      </w:r>
      <w:r w:rsidRPr="00B2338C">
        <w:rPr>
          <w:b/>
          <w:sz w:val="28"/>
          <w:szCs w:val="28"/>
        </w:rPr>
        <w:t>характера</w:t>
      </w:r>
      <w:r w:rsidR="004A3CEC" w:rsidRPr="00B2338C">
        <w:rPr>
          <w:b/>
          <w:sz w:val="28"/>
          <w:szCs w:val="28"/>
        </w:rPr>
        <w:t>:</w:t>
      </w:r>
    </w:p>
    <w:p w:rsidR="00877554" w:rsidRDefault="00877554" w:rsidP="00B2338C">
      <w:pPr>
        <w:tabs>
          <w:tab w:val="left" w:pos="993"/>
        </w:tabs>
        <w:spacing w:line="276" w:lineRule="auto"/>
      </w:pPr>
    </w:p>
    <w:p w:rsidR="004A3CEC" w:rsidRDefault="004A3CEC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>
        <w:t>Федеральный закон от 25.12.2008 № 273-ФЗ «О противодействии коррупции»</w:t>
      </w:r>
      <w:r w:rsidR="005850E9">
        <w:t>;</w:t>
      </w:r>
    </w:p>
    <w:p w:rsidR="00915A76" w:rsidRDefault="00915A76" w:rsidP="00915A76">
      <w:pPr>
        <w:pStyle w:val="a7"/>
        <w:tabs>
          <w:tab w:val="left" w:pos="993"/>
        </w:tabs>
        <w:spacing w:line="276" w:lineRule="auto"/>
        <w:ind w:left="709" w:firstLine="0"/>
      </w:pPr>
    </w:p>
    <w:p w:rsidR="00C30F28" w:rsidRDefault="00C30F28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 w:rsidRPr="004A3CEC">
        <w:t>Федеральный закон от 02.03.2007 № 25-ФЗ «О муниципальной службе в Российской Федерации»</w:t>
      </w:r>
      <w:r w:rsidR="005850E9">
        <w:t>;</w:t>
      </w:r>
    </w:p>
    <w:p w:rsidR="00915A76" w:rsidRDefault="00915A76" w:rsidP="00915A76">
      <w:pPr>
        <w:pStyle w:val="a7"/>
        <w:tabs>
          <w:tab w:val="left" w:pos="993"/>
        </w:tabs>
        <w:spacing w:line="276" w:lineRule="auto"/>
        <w:ind w:left="709" w:firstLine="0"/>
      </w:pPr>
    </w:p>
    <w:p w:rsidR="00237C24" w:rsidRDefault="00C30F28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 w:rsidRPr="004A3CEC">
        <w:t>Федеральный закон от 03.12.2012 № 230-ФЗ «О контроле за соответствием расходов лиц, замещающих государственные должности, и иных лиц их доходам»</w:t>
      </w:r>
      <w:r w:rsidR="003E64C5">
        <w:t>;</w:t>
      </w:r>
    </w:p>
    <w:p w:rsidR="00915A76" w:rsidRDefault="00915A76" w:rsidP="00915A76">
      <w:pPr>
        <w:pStyle w:val="a7"/>
        <w:tabs>
          <w:tab w:val="left" w:pos="993"/>
        </w:tabs>
        <w:spacing w:line="276" w:lineRule="auto"/>
        <w:ind w:left="709" w:firstLine="0"/>
      </w:pPr>
    </w:p>
    <w:p w:rsidR="008D543C" w:rsidRDefault="008D543C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>
        <w:t>Указ Президента Российской Федерации от 23.06.2014 № 460</w:t>
      </w:r>
      <w:r w:rsidR="00043FFA">
        <w:t xml:space="preserve"> </w:t>
      </w:r>
      <w:r>
        <w:t>«Об утверждении формы справки о доходах, расходах, об имуществе</w:t>
      </w:r>
      <w:r w:rsidR="00043FFA">
        <w:t xml:space="preserve"> </w:t>
      </w:r>
      <w:r>
        <w:t>и обязательствах имущественного характера и внесении изменений</w:t>
      </w:r>
      <w:r w:rsidR="00043FFA">
        <w:t xml:space="preserve"> </w:t>
      </w:r>
      <w:r>
        <w:t>в некоторые акты Президента Российской Федерации»</w:t>
      </w:r>
      <w:r w:rsidR="005850E9">
        <w:t>;</w:t>
      </w:r>
    </w:p>
    <w:p w:rsidR="00915A76" w:rsidRDefault="00915A76" w:rsidP="00915A76">
      <w:pPr>
        <w:pStyle w:val="a7"/>
        <w:tabs>
          <w:tab w:val="left" w:pos="993"/>
        </w:tabs>
        <w:spacing w:line="276" w:lineRule="auto"/>
        <w:ind w:left="709" w:firstLine="0"/>
      </w:pPr>
    </w:p>
    <w:p w:rsidR="008A5200" w:rsidRDefault="008A5200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>
        <w:t>Закон Приморского края от 04.06.2007 № 82-КЗ «О муниципальной службе в Приморском крае»</w:t>
      </w:r>
      <w:r w:rsidR="005850E9">
        <w:t>;</w:t>
      </w:r>
      <w:r>
        <w:t xml:space="preserve"> </w:t>
      </w:r>
    </w:p>
    <w:p w:rsidR="00915A76" w:rsidRDefault="00915A76" w:rsidP="00915A76">
      <w:pPr>
        <w:tabs>
          <w:tab w:val="left" w:pos="993"/>
        </w:tabs>
        <w:spacing w:line="276" w:lineRule="auto"/>
        <w:ind w:firstLine="0"/>
      </w:pPr>
    </w:p>
    <w:p w:rsidR="004C5537" w:rsidRDefault="00D32305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>
        <w:t>М</w:t>
      </w:r>
      <w:r w:rsidR="008D543C">
        <w:t>етодические рекомендации по вопросам представления сведений</w:t>
      </w:r>
      <w:r>
        <w:t xml:space="preserve"> </w:t>
      </w:r>
      <w:r w:rsidR="008D543C">
        <w:t>о доходах, расходах, об имуществе и обязательствах имущественного</w:t>
      </w:r>
      <w:r>
        <w:t xml:space="preserve"> </w:t>
      </w:r>
      <w:r w:rsidR="008D543C">
        <w:t>характера и заполнения соответствующей формы справки, разработанные</w:t>
      </w:r>
      <w:r>
        <w:t xml:space="preserve"> </w:t>
      </w:r>
      <w:r w:rsidR="008D543C">
        <w:t>Минтрудом России (как пр</w:t>
      </w:r>
      <w:r w:rsidR="00915A76">
        <w:t>а</w:t>
      </w:r>
      <w:r w:rsidR="008D543C">
        <w:t>вило, разрабатываются ежегодно на отчетный год)</w:t>
      </w:r>
      <w:r w:rsidR="00B5072D">
        <w:t>;</w:t>
      </w:r>
    </w:p>
    <w:p w:rsidR="00915A76" w:rsidRDefault="00915A76" w:rsidP="00915A76">
      <w:pPr>
        <w:tabs>
          <w:tab w:val="left" w:pos="993"/>
        </w:tabs>
        <w:spacing w:line="276" w:lineRule="auto"/>
        <w:ind w:firstLine="0"/>
      </w:pPr>
    </w:p>
    <w:p w:rsidR="00B17E1B" w:rsidRDefault="00B17E1B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 w:rsidRPr="004A3CEC">
        <w:t xml:space="preserve">Решение Думы Дальнегорского городского округа от 31.05.2018 </w:t>
      </w:r>
      <w:r w:rsidRPr="004A3CEC">
        <w:br/>
        <w:t>№ 114 «О Положении «О представлении сведений о доходах, расходах, об имуществе и обязательствах имущественного характера в органах местного самоуправления Дальнегорского городского округа»</w:t>
      </w:r>
      <w:r w:rsidR="00B5072D">
        <w:t>;</w:t>
      </w:r>
    </w:p>
    <w:p w:rsidR="00915A76" w:rsidRDefault="00915A76" w:rsidP="00915A76">
      <w:pPr>
        <w:tabs>
          <w:tab w:val="left" w:pos="993"/>
        </w:tabs>
        <w:spacing w:line="276" w:lineRule="auto"/>
        <w:ind w:firstLine="0"/>
      </w:pPr>
    </w:p>
    <w:p w:rsidR="00B17E1B" w:rsidRDefault="00B17E1B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 w:rsidRPr="004A3CEC">
        <w:t xml:space="preserve">Решение Думы Дальнегорского городского округа от 25.09.2014 </w:t>
      </w:r>
      <w:r w:rsidRPr="004A3CEC">
        <w:br/>
        <w:t>№ 286 «О Перечне должностей муниципальной службы в органах местного самоуправления и муниципальных должностей Дальнегорского городского округа, при назначении  на которые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B5072D">
        <w:t>;</w:t>
      </w:r>
    </w:p>
    <w:p w:rsidR="005400F1" w:rsidRDefault="005400F1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 w:rsidRPr="004A3CEC">
        <w:t xml:space="preserve">Постановление администрации Дальнегорского городского округа от 23.12.2016 № 782-па «О порядке поступления обращений и заявлений, являющихся </w:t>
      </w:r>
      <w:r w:rsidRPr="004A3CEC">
        <w:lastRenderedPageBreak/>
        <w:t>основаниями для проведения заседания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интересов»</w:t>
      </w:r>
      <w:r w:rsidR="00B5072D">
        <w:t>;</w:t>
      </w:r>
    </w:p>
    <w:p w:rsidR="00473149" w:rsidRDefault="00473149" w:rsidP="00473149">
      <w:pPr>
        <w:tabs>
          <w:tab w:val="left" w:pos="993"/>
        </w:tabs>
        <w:spacing w:line="276" w:lineRule="auto"/>
      </w:pPr>
    </w:p>
    <w:p w:rsidR="00473149" w:rsidRDefault="00473149" w:rsidP="00473149">
      <w:pPr>
        <w:tabs>
          <w:tab w:val="left" w:pos="993"/>
        </w:tabs>
        <w:spacing w:line="276" w:lineRule="auto"/>
      </w:pPr>
      <w:r>
        <w:t>- Постановление администрации Дальнегорского городского округа от 12.03.2013 № 150-па «Об утверждении Положения о предоставлении гражданами, поступающими на должности руководителей муниципальных учреждений, и руководителями муниципальных учреждений Дальнегорского городского округа сведений о доходах, об имуществе и обязательствах имущественного характера»;</w:t>
      </w:r>
    </w:p>
    <w:p w:rsidR="00915A76" w:rsidRDefault="00915A76" w:rsidP="00915A76">
      <w:pPr>
        <w:pStyle w:val="a7"/>
        <w:tabs>
          <w:tab w:val="left" w:pos="993"/>
        </w:tabs>
        <w:spacing w:line="276" w:lineRule="auto"/>
        <w:ind w:left="709" w:firstLine="0"/>
      </w:pPr>
    </w:p>
    <w:p w:rsidR="00237C24" w:rsidRPr="004A3CEC" w:rsidRDefault="00237C24" w:rsidP="00B2338C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</w:pPr>
      <w:r w:rsidRPr="004A3CEC">
        <w:t>Постановление администрации Дальнегорского городского округа от 30.12.2016 № 847-па «О Порядке размещения сведений о доходах, расходах, об имуществе и обязательствах имущественного характера муниципальных служащих администрации Дальнегорского городского округа, руководителей муниципальных учреждений Дальнегорского городского округа, а также членов их семей, на официальном сайте Дальнегорского городского округа и предоставления этих сведений средствам массовой информации для опубликования»</w:t>
      </w:r>
      <w:r w:rsidR="00B5072D">
        <w:t>.</w:t>
      </w:r>
    </w:p>
    <w:p w:rsidR="005400F1" w:rsidRDefault="005400F1" w:rsidP="00B2338C">
      <w:pPr>
        <w:spacing w:line="276" w:lineRule="auto"/>
        <w:rPr>
          <w:color w:val="000000"/>
          <w:szCs w:val="26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B2338C" w:rsidRDefault="00B2338C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473149" w:rsidRDefault="00473149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473149" w:rsidRDefault="00473149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C40413" w:rsidRDefault="00C40413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</w:p>
    <w:p w:rsidR="008A7AC7" w:rsidRPr="000A444A" w:rsidRDefault="008A7AC7" w:rsidP="00877554">
      <w:pPr>
        <w:tabs>
          <w:tab w:val="left" w:pos="993"/>
        </w:tabs>
        <w:spacing w:line="276" w:lineRule="auto"/>
        <w:rPr>
          <w:b/>
          <w:sz w:val="32"/>
          <w:szCs w:val="32"/>
        </w:rPr>
      </w:pPr>
      <w:r w:rsidRPr="000A444A">
        <w:rPr>
          <w:b/>
          <w:sz w:val="32"/>
          <w:szCs w:val="32"/>
        </w:rPr>
        <w:lastRenderedPageBreak/>
        <w:t>Сведения обязаны представлять следующие лица:</w:t>
      </w:r>
    </w:p>
    <w:p w:rsidR="005850E9" w:rsidRPr="005850E9" w:rsidRDefault="005850E9" w:rsidP="00877554">
      <w:pPr>
        <w:tabs>
          <w:tab w:val="left" w:pos="993"/>
        </w:tabs>
        <w:spacing w:line="276" w:lineRule="auto"/>
        <w:rPr>
          <w:b/>
        </w:rPr>
      </w:pPr>
    </w:p>
    <w:p w:rsidR="008A7AC7" w:rsidRDefault="00473149" w:rsidP="00877554">
      <w:pPr>
        <w:tabs>
          <w:tab w:val="left" w:pos="993"/>
        </w:tabs>
        <w:spacing w:line="276" w:lineRule="auto"/>
      </w:pPr>
      <w:r w:rsidRPr="00473149">
        <w:rPr>
          <w:b/>
        </w:rPr>
        <w:t>М</w:t>
      </w:r>
      <w:r w:rsidR="008A7AC7" w:rsidRPr="003E64C5">
        <w:rPr>
          <w:b/>
        </w:rPr>
        <w:t>униципальные служащие</w:t>
      </w:r>
      <w:r w:rsidR="008A7AC7" w:rsidRPr="008A7AC7">
        <w:t>, замещающие должности муниципальной службы, включенные в Перечень должностей</w:t>
      </w:r>
      <w:r w:rsidR="007A77D2" w:rsidRPr="007A77D2">
        <w:rPr>
          <w:rStyle w:val="af4"/>
          <w:sz w:val="30"/>
          <w:szCs w:val="30"/>
        </w:rPr>
        <w:footnoteReference w:id="1"/>
      </w:r>
      <w:r w:rsidR="003E64C5">
        <w:t>;</w:t>
      </w:r>
    </w:p>
    <w:p w:rsidR="003C0BD3" w:rsidRPr="003C0BD3" w:rsidRDefault="003C0BD3" w:rsidP="00877554">
      <w:pPr>
        <w:pStyle w:val="Default"/>
        <w:spacing w:line="276" w:lineRule="auto"/>
        <w:ind w:firstLine="709"/>
        <w:jc w:val="both"/>
        <w:rPr>
          <w:i/>
          <w:sz w:val="26"/>
          <w:szCs w:val="26"/>
        </w:rPr>
      </w:pPr>
      <w:r w:rsidRPr="003C0BD3">
        <w:rPr>
          <w:i/>
          <w:sz w:val="26"/>
          <w:szCs w:val="26"/>
        </w:rPr>
        <w:t xml:space="preserve">Муниципальные служащие обязаны представить </w:t>
      </w:r>
      <w:r w:rsidR="00DF4D88">
        <w:rPr>
          <w:i/>
          <w:sz w:val="26"/>
          <w:szCs w:val="26"/>
        </w:rPr>
        <w:t>С</w:t>
      </w:r>
      <w:r w:rsidRPr="003C0BD3">
        <w:rPr>
          <w:i/>
          <w:sz w:val="26"/>
          <w:szCs w:val="26"/>
        </w:rPr>
        <w:t xml:space="preserve">ведения, </w:t>
      </w:r>
      <w:r w:rsidRPr="003C0BD3">
        <w:rPr>
          <w:b/>
          <w:i/>
          <w:sz w:val="26"/>
          <w:szCs w:val="26"/>
        </w:rPr>
        <w:t>если по состоянию на 31 декабря отчетного года</w:t>
      </w:r>
      <w:r w:rsidRPr="003C0BD3">
        <w:rPr>
          <w:i/>
          <w:sz w:val="26"/>
          <w:szCs w:val="26"/>
        </w:rPr>
        <w:t xml:space="preserve">: </w:t>
      </w:r>
    </w:p>
    <w:p w:rsidR="003C0BD3" w:rsidRPr="003C0BD3" w:rsidRDefault="003C0BD3" w:rsidP="00877554">
      <w:pPr>
        <w:pStyle w:val="Default"/>
        <w:spacing w:line="276" w:lineRule="auto"/>
        <w:ind w:firstLine="709"/>
        <w:jc w:val="both"/>
        <w:rPr>
          <w:i/>
          <w:sz w:val="26"/>
          <w:szCs w:val="26"/>
        </w:rPr>
      </w:pPr>
      <w:r w:rsidRPr="003C0BD3">
        <w:rPr>
          <w:i/>
          <w:sz w:val="26"/>
          <w:szCs w:val="26"/>
        </w:rPr>
        <w:t xml:space="preserve">- замещаемая ими должность была включена в Перечень должностей, а сам муниципальный служащий замещал указанную должность; </w:t>
      </w:r>
    </w:p>
    <w:p w:rsidR="003C0BD3" w:rsidRDefault="003C0BD3" w:rsidP="00877554">
      <w:pPr>
        <w:pStyle w:val="Default"/>
        <w:spacing w:line="276" w:lineRule="auto"/>
        <w:ind w:firstLine="709"/>
        <w:jc w:val="both"/>
        <w:rPr>
          <w:i/>
          <w:sz w:val="26"/>
          <w:szCs w:val="26"/>
        </w:rPr>
      </w:pPr>
      <w:r w:rsidRPr="003C0BD3">
        <w:rPr>
          <w:i/>
          <w:sz w:val="26"/>
          <w:szCs w:val="26"/>
        </w:rPr>
        <w:t xml:space="preserve">- временно замещаемая ими должность была включена в Перечень должностей. </w:t>
      </w:r>
    </w:p>
    <w:p w:rsidR="00473149" w:rsidRDefault="00473149" w:rsidP="00877554">
      <w:pPr>
        <w:pStyle w:val="Default"/>
        <w:spacing w:line="276" w:lineRule="auto"/>
        <w:ind w:firstLine="709"/>
        <w:jc w:val="both"/>
        <w:rPr>
          <w:i/>
          <w:sz w:val="26"/>
          <w:szCs w:val="26"/>
        </w:rPr>
      </w:pPr>
    </w:p>
    <w:p w:rsidR="00055E3D" w:rsidRDefault="00473149" w:rsidP="00877554">
      <w:pPr>
        <w:tabs>
          <w:tab w:val="left" w:pos="993"/>
        </w:tabs>
        <w:spacing w:line="276" w:lineRule="auto"/>
      </w:pPr>
      <w:r w:rsidRPr="00473149">
        <w:rPr>
          <w:b/>
        </w:rPr>
        <w:t>М</w:t>
      </w:r>
      <w:r w:rsidR="00055E3D" w:rsidRPr="003E64C5">
        <w:rPr>
          <w:b/>
        </w:rPr>
        <w:t>униципальны</w:t>
      </w:r>
      <w:r w:rsidR="00180079" w:rsidRPr="003E64C5">
        <w:rPr>
          <w:b/>
        </w:rPr>
        <w:t>е</w:t>
      </w:r>
      <w:r w:rsidR="00055E3D" w:rsidRPr="003E64C5">
        <w:rPr>
          <w:b/>
        </w:rPr>
        <w:t xml:space="preserve"> служащи</w:t>
      </w:r>
      <w:r w:rsidR="00180079" w:rsidRPr="003E64C5">
        <w:rPr>
          <w:b/>
        </w:rPr>
        <w:t>е</w:t>
      </w:r>
      <w:r w:rsidR="00055E3D" w:rsidRPr="00055E3D">
        <w:t>, замещающ</w:t>
      </w:r>
      <w:r w:rsidR="00180079">
        <w:t>ие</w:t>
      </w:r>
      <w:r w:rsidR="00055E3D" w:rsidRPr="00055E3D">
        <w:t xml:space="preserve"> должност</w:t>
      </w:r>
      <w:r w:rsidR="00180079">
        <w:t>и</w:t>
      </w:r>
      <w:r w:rsidR="00055E3D" w:rsidRPr="00055E3D">
        <w:t xml:space="preserve"> муниципальной службы, не предусмотренн</w:t>
      </w:r>
      <w:r w:rsidR="00180079">
        <w:t>ые</w:t>
      </w:r>
      <w:r w:rsidR="00055E3D" w:rsidRPr="00055E3D">
        <w:t xml:space="preserve"> </w:t>
      </w:r>
      <w:r w:rsidR="00180079">
        <w:t>П</w:t>
      </w:r>
      <w:r w:rsidR="00055E3D" w:rsidRPr="00055E3D">
        <w:t>еречнем должностей, и претендующ</w:t>
      </w:r>
      <w:r w:rsidR="00180079">
        <w:t>ие</w:t>
      </w:r>
      <w:r w:rsidR="00055E3D" w:rsidRPr="00055E3D">
        <w:t xml:space="preserve"> на замещение должност</w:t>
      </w:r>
      <w:r w:rsidR="00180079">
        <w:t>ей</w:t>
      </w:r>
      <w:r w:rsidR="00055E3D" w:rsidRPr="00055E3D">
        <w:t xml:space="preserve"> муниципальной службы, предусмотренн</w:t>
      </w:r>
      <w:r w:rsidR="00180079">
        <w:t>ые</w:t>
      </w:r>
      <w:r w:rsidR="00055E3D" w:rsidRPr="00055E3D">
        <w:t xml:space="preserve"> этим </w:t>
      </w:r>
      <w:r w:rsidR="00180079">
        <w:t>П</w:t>
      </w:r>
      <w:r w:rsidR="00D0433D">
        <w:t>еречнем</w:t>
      </w:r>
      <w:r w:rsidR="00B732F8">
        <w:t xml:space="preserve"> (далее </w:t>
      </w:r>
      <w:r w:rsidR="00745ADF">
        <w:t xml:space="preserve">также </w:t>
      </w:r>
      <w:r w:rsidR="00B732F8">
        <w:t xml:space="preserve">– </w:t>
      </w:r>
      <w:r w:rsidR="00B732F8" w:rsidRPr="00B732F8">
        <w:rPr>
          <w:b/>
        </w:rPr>
        <w:t>кандидат на должность</w:t>
      </w:r>
      <w:r w:rsidR="00B732F8">
        <w:t>)</w:t>
      </w:r>
      <w:r w:rsidR="00C40413">
        <w:t>.</w:t>
      </w:r>
    </w:p>
    <w:p w:rsidR="00C40413" w:rsidRDefault="00C40413" w:rsidP="00877554">
      <w:pPr>
        <w:tabs>
          <w:tab w:val="left" w:pos="993"/>
        </w:tabs>
        <w:spacing w:line="276" w:lineRule="auto"/>
      </w:pPr>
    </w:p>
    <w:p w:rsidR="00D0433D" w:rsidRDefault="00473149" w:rsidP="00877554">
      <w:pPr>
        <w:tabs>
          <w:tab w:val="left" w:pos="993"/>
        </w:tabs>
        <w:spacing w:line="276" w:lineRule="auto"/>
      </w:pPr>
      <w:r w:rsidRPr="00473149">
        <w:rPr>
          <w:b/>
        </w:rPr>
        <w:t>Р</w:t>
      </w:r>
      <w:r w:rsidR="005850E9" w:rsidRPr="003E64C5">
        <w:rPr>
          <w:b/>
        </w:rPr>
        <w:t>уководители учреждений</w:t>
      </w:r>
      <w:r w:rsidR="005850E9">
        <w:t>;</w:t>
      </w:r>
    </w:p>
    <w:p w:rsidR="003E64C5" w:rsidRPr="003E64C5" w:rsidRDefault="003E64C5" w:rsidP="00877554">
      <w:pPr>
        <w:tabs>
          <w:tab w:val="left" w:pos="993"/>
        </w:tabs>
        <w:spacing w:line="276" w:lineRule="auto"/>
        <w:rPr>
          <w:i/>
        </w:rPr>
      </w:pPr>
      <w:r w:rsidRPr="003E64C5">
        <w:rPr>
          <w:i/>
        </w:rPr>
        <w:t xml:space="preserve">Руководители учреждений представляют </w:t>
      </w:r>
      <w:r w:rsidR="00DF4D88">
        <w:rPr>
          <w:i/>
        </w:rPr>
        <w:t>С</w:t>
      </w:r>
      <w:r w:rsidRPr="003E64C5">
        <w:rPr>
          <w:i/>
        </w:rPr>
        <w:t xml:space="preserve">ведения, в случае, </w:t>
      </w:r>
      <w:r w:rsidRPr="003E64C5">
        <w:rPr>
          <w:b/>
          <w:i/>
        </w:rPr>
        <w:t>если по состоянию на 31 декабря отчетного года</w:t>
      </w:r>
      <w:r w:rsidRPr="003E64C5">
        <w:rPr>
          <w:i/>
        </w:rPr>
        <w:t xml:space="preserve"> занимали соответствующую должность или замещали указанную должность временно. </w:t>
      </w:r>
    </w:p>
    <w:p w:rsidR="003E64C5" w:rsidRDefault="003E64C5" w:rsidP="00877554">
      <w:pPr>
        <w:tabs>
          <w:tab w:val="left" w:pos="993"/>
        </w:tabs>
        <w:spacing w:line="276" w:lineRule="auto"/>
      </w:pPr>
    </w:p>
    <w:p w:rsidR="00055E3D" w:rsidRDefault="00473149" w:rsidP="00877554">
      <w:pPr>
        <w:tabs>
          <w:tab w:val="left" w:pos="993"/>
        </w:tabs>
        <w:spacing w:line="276" w:lineRule="auto"/>
      </w:pPr>
      <w:r w:rsidRPr="00473149">
        <w:rPr>
          <w:b/>
        </w:rPr>
        <w:t>Г</w:t>
      </w:r>
      <w:r w:rsidR="005850E9" w:rsidRPr="003E64C5">
        <w:rPr>
          <w:b/>
        </w:rPr>
        <w:t>раждане</w:t>
      </w:r>
      <w:r w:rsidR="005850E9" w:rsidRPr="005850E9">
        <w:t>, претендующие на замещение</w:t>
      </w:r>
      <w:r w:rsidR="005850E9">
        <w:t xml:space="preserve"> </w:t>
      </w:r>
      <w:r w:rsidR="005850E9" w:rsidRPr="005850E9">
        <w:t>должностей муниципальной службы, включенных в Перечень должностей</w:t>
      </w:r>
      <w:r w:rsidR="005850E9">
        <w:t xml:space="preserve">, </w:t>
      </w:r>
      <w:r w:rsidR="005850E9" w:rsidRPr="005850E9">
        <w:t>должностей руководителей учреждений.</w:t>
      </w:r>
    </w:p>
    <w:p w:rsidR="00E62BE7" w:rsidRDefault="00E62BE7" w:rsidP="00877554">
      <w:pPr>
        <w:tabs>
          <w:tab w:val="left" w:pos="993"/>
        </w:tabs>
        <w:spacing w:line="276" w:lineRule="auto"/>
        <w:rPr>
          <w:b/>
        </w:rPr>
      </w:pPr>
    </w:p>
    <w:p w:rsidR="00FC01B9" w:rsidRDefault="00FC01B9" w:rsidP="00877554">
      <w:pPr>
        <w:tabs>
          <w:tab w:val="left" w:pos="993"/>
        </w:tabs>
        <w:spacing w:line="276" w:lineRule="auto"/>
      </w:pPr>
      <w:r w:rsidRPr="000B1810">
        <w:rPr>
          <w:b/>
        </w:rPr>
        <w:t xml:space="preserve">В случае замещения </w:t>
      </w:r>
      <w:r w:rsidR="000B1810" w:rsidRPr="000B1810">
        <w:rPr>
          <w:b/>
        </w:rPr>
        <w:t>работником нескольких</w:t>
      </w:r>
      <w:r w:rsidRPr="000B1810">
        <w:rPr>
          <w:b/>
        </w:rPr>
        <w:t xml:space="preserve"> должностей в одной организации</w:t>
      </w:r>
      <w:r w:rsidRPr="00FC01B9">
        <w:t xml:space="preserve"> (внутреннее совместительство, т.е. 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заполняется одна справка с указанием обеих должностей.</w:t>
      </w:r>
    </w:p>
    <w:p w:rsidR="00620C24" w:rsidRDefault="00620C24" w:rsidP="00877554">
      <w:pPr>
        <w:tabs>
          <w:tab w:val="left" w:pos="993"/>
        </w:tabs>
        <w:spacing w:line="276" w:lineRule="auto"/>
      </w:pPr>
    </w:p>
    <w:p w:rsidR="00FC01B9" w:rsidRPr="00FC01B9" w:rsidRDefault="00FC01B9" w:rsidP="00877554">
      <w:pPr>
        <w:tabs>
          <w:tab w:val="left" w:pos="993"/>
        </w:tabs>
        <w:spacing w:line="276" w:lineRule="auto"/>
      </w:pPr>
      <w:r w:rsidRPr="000B1810">
        <w:rPr>
          <w:b/>
        </w:rPr>
        <w:t>При внешнем совместительстве</w:t>
      </w:r>
      <w:r w:rsidRPr="00FC01B9">
        <w:t xml:space="preserve"> (работником заключен трудовой договор о выполнении в свободное от основной работы время другой регулярной оплачиваемой работы у другого работодателя) работник, замещающий должности в разных организациях, замещение которых влечет обязанность представлять сведения, представляет в данные организации две справки (заполняются отдельно для каждой должности). Количество справок, представляемых в отношении членов семьи, не меняется. </w:t>
      </w:r>
    </w:p>
    <w:p w:rsidR="0029013D" w:rsidRPr="000A444A" w:rsidRDefault="0029013D" w:rsidP="00877554">
      <w:pPr>
        <w:tabs>
          <w:tab w:val="left" w:pos="993"/>
        </w:tabs>
        <w:spacing w:line="276" w:lineRule="auto"/>
        <w:ind w:firstLine="0"/>
        <w:jc w:val="center"/>
        <w:rPr>
          <w:b/>
          <w:sz w:val="32"/>
          <w:szCs w:val="32"/>
        </w:rPr>
      </w:pPr>
      <w:r w:rsidRPr="000A444A">
        <w:rPr>
          <w:b/>
          <w:sz w:val="32"/>
          <w:szCs w:val="32"/>
        </w:rPr>
        <w:lastRenderedPageBreak/>
        <w:t xml:space="preserve">Сроки предоставления </w:t>
      </w:r>
      <w:r w:rsidR="00DF4D88">
        <w:rPr>
          <w:b/>
          <w:sz w:val="32"/>
          <w:szCs w:val="32"/>
        </w:rPr>
        <w:t>С</w:t>
      </w:r>
      <w:r w:rsidRPr="000A444A">
        <w:rPr>
          <w:b/>
          <w:sz w:val="32"/>
          <w:szCs w:val="32"/>
        </w:rPr>
        <w:t xml:space="preserve">ведений </w:t>
      </w:r>
    </w:p>
    <w:p w:rsidR="0029013D" w:rsidRDefault="0029013D" w:rsidP="00877554">
      <w:pPr>
        <w:tabs>
          <w:tab w:val="left" w:pos="993"/>
        </w:tabs>
        <w:spacing w:line="276" w:lineRule="auto"/>
        <w:ind w:firstLine="0"/>
        <w:jc w:val="center"/>
        <w:rPr>
          <w:b/>
        </w:rPr>
      </w:pPr>
    </w:p>
    <w:p w:rsidR="00462026" w:rsidRDefault="0029013D" w:rsidP="00877554">
      <w:pPr>
        <w:spacing w:line="276" w:lineRule="auto"/>
      </w:pPr>
      <w:r w:rsidRPr="00462026">
        <w:rPr>
          <w:b/>
        </w:rPr>
        <w:t>Муниципальные служащие и руководители учреждений</w:t>
      </w:r>
      <w:r w:rsidRPr="0029013D">
        <w:t xml:space="preserve"> </w:t>
      </w:r>
      <w:r w:rsidR="00B732F8">
        <w:t xml:space="preserve">- </w:t>
      </w:r>
      <w:r>
        <w:t xml:space="preserve"> </w:t>
      </w:r>
      <w:r w:rsidRPr="00462026">
        <w:rPr>
          <w:b/>
        </w:rPr>
        <w:t>не позднее 30 апреля года, следующего за отчетным.</w:t>
      </w:r>
      <w:r w:rsidR="0056775D" w:rsidRPr="00462026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56775D" w:rsidRPr="0056775D">
        <w:t xml:space="preserve">Сведения могут быть представлены </w:t>
      </w:r>
      <w:r w:rsidR="0056775D">
        <w:t xml:space="preserve">муниципальным </w:t>
      </w:r>
      <w:r w:rsidR="0056775D" w:rsidRPr="0056775D">
        <w:t>служащим (</w:t>
      </w:r>
      <w:r w:rsidR="0056775D">
        <w:t>руководителем учреждения</w:t>
      </w:r>
      <w:r w:rsidR="0056775D" w:rsidRPr="0056775D">
        <w:t xml:space="preserve">) в любое время, начиная с 1 января года, следующего за отчетным. </w:t>
      </w:r>
    </w:p>
    <w:p w:rsidR="0056775D" w:rsidRDefault="00462026" w:rsidP="00877554">
      <w:pPr>
        <w:spacing w:line="276" w:lineRule="auto"/>
      </w:pPr>
      <w:r w:rsidRPr="00462026">
        <w:t>Если последний день срока представления сведений приходится на нерабочий день, то сведения представляются в последний рабочий день. В нерабочий день сведения направляются посредством почтовой связи</w:t>
      </w:r>
      <w:r>
        <w:t>.</w:t>
      </w:r>
    </w:p>
    <w:p w:rsidR="00620C24" w:rsidRPr="0056775D" w:rsidRDefault="00620C24" w:rsidP="00877554">
      <w:pPr>
        <w:spacing w:line="276" w:lineRule="auto"/>
      </w:pPr>
    </w:p>
    <w:p w:rsidR="00B732F8" w:rsidRDefault="00B732F8" w:rsidP="00877554">
      <w:pPr>
        <w:tabs>
          <w:tab w:val="left" w:pos="993"/>
        </w:tabs>
        <w:spacing w:line="276" w:lineRule="auto"/>
      </w:pPr>
      <w:r w:rsidRPr="00462026">
        <w:rPr>
          <w:b/>
        </w:rPr>
        <w:t>Граждан</w:t>
      </w:r>
      <w:r w:rsidR="00850885" w:rsidRPr="00462026">
        <w:rPr>
          <w:b/>
        </w:rPr>
        <w:t>ин</w:t>
      </w:r>
      <w:r w:rsidRPr="00B732F8">
        <w:t xml:space="preserve"> </w:t>
      </w:r>
      <w:r w:rsidR="00850885">
        <w:t>–</w:t>
      </w:r>
      <w:r w:rsidR="0056775D">
        <w:t xml:space="preserve"> </w:t>
      </w:r>
      <w:r w:rsidR="0056775D" w:rsidRPr="0056775D">
        <w:t>при подаче документов для назначения на должность</w:t>
      </w:r>
      <w:r w:rsidR="005D2D75">
        <w:t>, предусмотренную Перечнем должностей</w:t>
      </w:r>
      <w:r w:rsidR="0056775D" w:rsidRPr="0056775D">
        <w:t xml:space="preserve"> (до назначения на должность, вместе с основным пакетом документов)</w:t>
      </w:r>
      <w:r w:rsidR="00850885">
        <w:t>.</w:t>
      </w:r>
    </w:p>
    <w:p w:rsidR="00620C24" w:rsidRDefault="00620C24" w:rsidP="00877554">
      <w:pPr>
        <w:tabs>
          <w:tab w:val="left" w:pos="993"/>
        </w:tabs>
        <w:spacing w:line="276" w:lineRule="auto"/>
      </w:pPr>
    </w:p>
    <w:p w:rsidR="00850885" w:rsidRDefault="00745ADF" w:rsidP="00877554">
      <w:pPr>
        <w:tabs>
          <w:tab w:val="left" w:pos="993"/>
        </w:tabs>
        <w:spacing w:line="276" w:lineRule="auto"/>
      </w:pPr>
      <w:r w:rsidRPr="00745ADF">
        <w:rPr>
          <w:b/>
        </w:rPr>
        <w:t xml:space="preserve">Муниципальные служащие, </w:t>
      </w:r>
      <w:r w:rsidRPr="00745ADF">
        <w:t>замещающие должности муниципальной службы, не предусмотренные Перечнем должностей, и претендующие на замещение должностей муниципальной службы, предусмотренные этим Перечнем (кандидаты на должность)</w:t>
      </w:r>
      <w:r w:rsidR="00850885">
        <w:t xml:space="preserve"> – при назначении на должность муниципальной службы, предусмотренную Перечнем должностей</w:t>
      </w:r>
      <w:r w:rsidR="00B675AE">
        <w:t>.</w:t>
      </w:r>
    </w:p>
    <w:p w:rsidR="00B675AE" w:rsidRDefault="00B675AE" w:rsidP="00877554">
      <w:pPr>
        <w:tabs>
          <w:tab w:val="left" w:pos="993"/>
        </w:tabs>
        <w:spacing w:line="276" w:lineRule="auto"/>
      </w:pPr>
    </w:p>
    <w:p w:rsidR="000C1478" w:rsidRPr="000C1478" w:rsidRDefault="000C1478" w:rsidP="00877554">
      <w:pPr>
        <w:spacing w:line="276" w:lineRule="auto"/>
        <w:rPr>
          <w:b/>
        </w:rPr>
      </w:pPr>
      <w:r w:rsidRPr="000C1478">
        <w:rPr>
          <w:b/>
        </w:rPr>
        <w:t>Уточнение представленных сведений</w:t>
      </w:r>
    </w:p>
    <w:p w:rsidR="00A26B95" w:rsidRDefault="00095B5C" w:rsidP="00877554">
      <w:pPr>
        <w:tabs>
          <w:tab w:val="left" w:pos="993"/>
        </w:tabs>
        <w:spacing w:line="276" w:lineRule="auto"/>
      </w:pPr>
      <w:r>
        <w:t xml:space="preserve">В случае, если муниципальный служащий, </w:t>
      </w:r>
      <w:r w:rsidR="00A26B95">
        <w:t xml:space="preserve">руководитель учреждения, </w:t>
      </w:r>
      <w:r>
        <w:t xml:space="preserve">кандидат на должность, гражданин обнаружили, что в представленных ими </w:t>
      </w:r>
      <w:r w:rsidR="00DF4D88">
        <w:t>С</w:t>
      </w:r>
      <w:r>
        <w:t xml:space="preserve">ведениях </w:t>
      </w:r>
      <w:r w:rsidR="00A26B95" w:rsidRPr="00A26B95">
        <w:t xml:space="preserve">не отражены или не полностью отражены какие-либо сведения либо имеются ошибки, они вправе представить </w:t>
      </w:r>
      <w:r w:rsidR="00A26B95" w:rsidRPr="00A26B95">
        <w:rPr>
          <w:b/>
        </w:rPr>
        <w:t>уточненные сведения</w:t>
      </w:r>
      <w:r w:rsidR="00A26B95" w:rsidRPr="00A26B95">
        <w:t xml:space="preserve">. </w:t>
      </w:r>
    </w:p>
    <w:p w:rsidR="00A26B95" w:rsidRDefault="00A26B95" w:rsidP="00877554">
      <w:pPr>
        <w:tabs>
          <w:tab w:val="left" w:pos="993"/>
        </w:tabs>
        <w:spacing w:line="276" w:lineRule="auto"/>
      </w:pPr>
      <w:r w:rsidRPr="00A26B95">
        <w:t xml:space="preserve">Уточненные сведения </w:t>
      </w:r>
      <w:r>
        <w:t>могут быть представлены:</w:t>
      </w:r>
    </w:p>
    <w:p w:rsidR="00680DA8" w:rsidRDefault="00A26B95" w:rsidP="00877554">
      <w:pPr>
        <w:tabs>
          <w:tab w:val="left" w:pos="993"/>
        </w:tabs>
        <w:spacing w:line="276" w:lineRule="auto"/>
      </w:pPr>
      <w:r>
        <w:t>- муниципальным служащим</w:t>
      </w:r>
      <w:r w:rsidR="00297573">
        <w:t>, руководителем учреждения</w:t>
      </w:r>
      <w:r>
        <w:t xml:space="preserve"> – </w:t>
      </w:r>
      <w:r w:rsidR="00E71D9D">
        <w:t xml:space="preserve">в течение одного месяца </w:t>
      </w:r>
      <w:r w:rsidR="00680DA8">
        <w:t>после</w:t>
      </w:r>
      <w:r w:rsidR="00E71D9D">
        <w:t xml:space="preserve"> окончания срока предоставления сведений, т.е. </w:t>
      </w:r>
      <w:r w:rsidRPr="00680DA8">
        <w:rPr>
          <w:b/>
        </w:rPr>
        <w:t xml:space="preserve">не позднее </w:t>
      </w:r>
      <w:r w:rsidR="00495E9D" w:rsidRPr="00680DA8">
        <w:rPr>
          <w:b/>
        </w:rPr>
        <w:t>31 мая</w:t>
      </w:r>
      <w:r w:rsidR="00680DA8" w:rsidRPr="00680DA8">
        <w:rPr>
          <w:b/>
        </w:rPr>
        <w:t xml:space="preserve"> года, следующего за отчетным</w:t>
      </w:r>
      <w:r w:rsidR="00680DA8">
        <w:t>;</w:t>
      </w:r>
    </w:p>
    <w:p w:rsidR="00680DA8" w:rsidRDefault="00680DA8" w:rsidP="00877554">
      <w:pPr>
        <w:tabs>
          <w:tab w:val="left" w:pos="993"/>
        </w:tabs>
        <w:spacing w:line="276" w:lineRule="auto"/>
      </w:pPr>
      <w:r>
        <w:t xml:space="preserve">- </w:t>
      </w:r>
      <w:r w:rsidR="00F71C12">
        <w:t xml:space="preserve">гражданином, кандидатом на должность – </w:t>
      </w:r>
      <w:r w:rsidR="00F71C12" w:rsidRPr="00F71C12">
        <w:rPr>
          <w:b/>
        </w:rPr>
        <w:t xml:space="preserve">в течение одного месяца со дня предоставления </w:t>
      </w:r>
      <w:r w:rsidR="00DF4D88">
        <w:rPr>
          <w:b/>
        </w:rPr>
        <w:t>С</w:t>
      </w:r>
      <w:r w:rsidR="00F71C12" w:rsidRPr="00F71C12">
        <w:rPr>
          <w:b/>
        </w:rPr>
        <w:t>ведений</w:t>
      </w:r>
      <w:r w:rsidR="00F71C12">
        <w:t>.</w:t>
      </w:r>
    </w:p>
    <w:p w:rsidR="000C1478" w:rsidRPr="000C1478" w:rsidRDefault="000C1478" w:rsidP="00877554">
      <w:pPr>
        <w:tabs>
          <w:tab w:val="left" w:pos="993"/>
        </w:tabs>
        <w:spacing w:line="276" w:lineRule="auto"/>
        <w:rPr>
          <w:i/>
        </w:rPr>
      </w:pPr>
      <w:r w:rsidRPr="000C1478">
        <w:rPr>
          <w:i/>
        </w:rPr>
        <w:t>Представление уточненных сведений предусматривает повторное представление только справки, в которой не отражены или не полностью отражены какие-либо сведения либо имеются ошибки.</w:t>
      </w:r>
    </w:p>
    <w:p w:rsidR="00F71C12" w:rsidRDefault="00F71C12" w:rsidP="00877554">
      <w:pPr>
        <w:tabs>
          <w:tab w:val="left" w:pos="993"/>
        </w:tabs>
        <w:spacing w:line="276" w:lineRule="auto"/>
      </w:pPr>
    </w:p>
    <w:p w:rsidR="00C6255A" w:rsidRDefault="00C6255A" w:rsidP="00877554">
      <w:pPr>
        <w:tabs>
          <w:tab w:val="left" w:pos="993"/>
        </w:tabs>
        <w:spacing w:line="276" w:lineRule="auto"/>
      </w:pPr>
      <w:r w:rsidRPr="00E72539">
        <w:rPr>
          <w:b/>
        </w:rPr>
        <w:t>При невозможности представления</w:t>
      </w:r>
      <w:r>
        <w:t xml:space="preserve"> по объективным причинам </w:t>
      </w:r>
      <w:r w:rsidR="002B1B2D">
        <w:t xml:space="preserve">муниципальным служащим </w:t>
      </w:r>
      <w:r w:rsidR="0039253A">
        <w:t xml:space="preserve">полных и достоверных сведений </w:t>
      </w:r>
      <w:r w:rsidR="0039253A" w:rsidRPr="0039253A">
        <w:t>о доходах, расходах, об имуществе и обязательствах имущественного характера</w:t>
      </w:r>
      <w:r w:rsidR="0039253A">
        <w:t xml:space="preserve"> супруги (супруга) и (или) несовершеннолетних детей, муниципальные служащие предоставляют данные сведения на основе имеющейся у них информации.</w:t>
      </w:r>
    </w:p>
    <w:p w:rsidR="00E72539" w:rsidRDefault="00EC18A1" w:rsidP="00877554">
      <w:pPr>
        <w:tabs>
          <w:tab w:val="left" w:pos="993"/>
        </w:tabs>
        <w:spacing w:line="276" w:lineRule="auto"/>
      </w:pPr>
      <w:r>
        <w:t xml:space="preserve">Одновременно муниципальные служащие подают соответствующее заявление </w:t>
      </w:r>
      <w:r w:rsidR="007737C1" w:rsidRPr="007737C1">
        <w:t xml:space="preserve">с указанием конкретной причины непредставления или невозможности представления полных и достоверных сведений в кадровую службу администрации </w:t>
      </w:r>
      <w:r w:rsidR="007737C1" w:rsidRPr="007737C1">
        <w:lastRenderedPageBreak/>
        <w:t>Дальнегорского городского округа (органа администрации, в котором гражданин осуществляет муниципальную службу) по форме</w:t>
      </w:r>
      <w:r w:rsidR="00E72539">
        <w:t>,</w:t>
      </w:r>
      <w:r w:rsidR="00E72539" w:rsidRPr="00E72539">
        <w:t xml:space="preserve"> утвержденн</w:t>
      </w:r>
      <w:r w:rsidR="00E72539">
        <w:t>ой</w:t>
      </w:r>
      <w:r w:rsidR="00E72539" w:rsidRPr="00E72539">
        <w:t xml:space="preserve"> постановлением администрации Дальнегорского городского округа от 23.12.2016 № 782-па</w:t>
      </w:r>
      <w:r w:rsidR="00E72539">
        <w:t xml:space="preserve">. </w:t>
      </w:r>
    </w:p>
    <w:p w:rsidR="007737C1" w:rsidRDefault="00E72539" w:rsidP="00877554">
      <w:pPr>
        <w:tabs>
          <w:tab w:val="left" w:pos="993"/>
        </w:tabs>
        <w:spacing w:line="276" w:lineRule="auto"/>
      </w:pPr>
      <w:r w:rsidRPr="00E72539">
        <w:t>Заявление должно быть направлено до истечения срока, установленного для предоставления муниципальным служащим сведений о доходах, расходах, об имуществе и обязательствах имущественного характера.</w:t>
      </w:r>
    </w:p>
    <w:p w:rsidR="00F12084" w:rsidRDefault="00F12084" w:rsidP="00877554">
      <w:pPr>
        <w:tabs>
          <w:tab w:val="left" w:pos="993"/>
        </w:tabs>
        <w:spacing w:line="276" w:lineRule="auto"/>
      </w:pPr>
      <w:r w:rsidRPr="00F96472">
        <w:rPr>
          <w:b/>
        </w:rPr>
        <w:t>Для муниципальных служащих (руководителей учреждений)</w:t>
      </w:r>
      <w:r>
        <w:t xml:space="preserve"> право направить заявление о невозможности представить сведения </w:t>
      </w:r>
      <w:r w:rsidRPr="005D2D75">
        <w:rPr>
          <w:b/>
          <w:u w:val="single"/>
        </w:rPr>
        <w:t>о своих</w:t>
      </w:r>
      <w:r>
        <w:t xml:space="preserve"> доходах, расходах, об имуществе и обязательствах имущественного характера законодательством </w:t>
      </w:r>
      <w:r w:rsidRPr="00F96472">
        <w:rPr>
          <w:b/>
        </w:rPr>
        <w:t>не предусмотрено</w:t>
      </w:r>
      <w:r>
        <w:t xml:space="preserve">. </w:t>
      </w:r>
    </w:p>
    <w:p w:rsidR="00F12084" w:rsidRDefault="00F12084" w:rsidP="00877554">
      <w:pPr>
        <w:tabs>
          <w:tab w:val="left" w:pos="993"/>
        </w:tabs>
        <w:spacing w:line="276" w:lineRule="auto"/>
      </w:pPr>
      <w:r w:rsidRPr="00F96472">
        <w:rPr>
          <w:b/>
        </w:rPr>
        <w:t>Для граждан</w:t>
      </w:r>
      <w:r>
        <w:t xml:space="preserve"> право направить заявление о невозможности представления сведений в отношении супруги (супруга) или несовершеннолетних детей законодательством </w:t>
      </w:r>
      <w:r w:rsidRPr="00F96472">
        <w:rPr>
          <w:b/>
        </w:rPr>
        <w:t>не предусмотрено</w:t>
      </w:r>
      <w:r>
        <w:t xml:space="preserve">. </w:t>
      </w:r>
    </w:p>
    <w:p w:rsidR="00C869DE" w:rsidRDefault="00F12084" w:rsidP="00877554">
      <w:pPr>
        <w:tabs>
          <w:tab w:val="left" w:pos="993"/>
        </w:tabs>
        <w:spacing w:line="276" w:lineRule="auto"/>
      </w:pPr>
      <w:r>
        <w:t xml:space="preserve"> </w:t>
      </w:r>
    </w:p>
    <w:p w:rsidR="00C913EC" w:rsidRDefault="00C913EC" w:rsidP="00877554">
      <w:pPr>
        <w:tabs>
          <w:tab w:val="left" w:pos="993"/>
        </w:tabs>
        <w:spacing w:line="276" w:lineRule="auto"/>
      </w:pPr>
      <w:r w:rsidRPr="009E6727">
        <w:rPr>
          <w:b/>
        </w:rPr>
        <w:t>Муниципальные служащие, руководители учреждений</w:t>
      </w:r>
      <w:r w:rsidR="00C869DE" w:rsidRPr="00976C6E">
        <w:t xml:space="preserve">, находящиеся в отпуске </w:t>
      </w:r>
      <w:r w:rsidRPr="00C913EC">
        <w:t>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</w:t>
      </w:r>
      <w:r w:rsidR="00C869DE" w:rsidRPr="00976C6E">
        <w:t xml:space="preserve">, в период временной нетрудоспособности или </w:t>
      </w:r>
      <w:r w:rsidR="00C869DE" w:rsidRPr="009E6727">
        <w:rPr>
          <w:b/>
        </w:rPr>
        <w:t>отсутствующие на рабочем месте</w:t>
      </w:r>
      <w:r w:rsidR="00C869DE" w:rsidRPr="00976C6E">
        <w:t xml:space="preserve"> по иным уважительным причинам, предусмотренным действующим законодательством, </w:t>
      </w:r>
      <w:r w:rsidR="00C869DE" w:rsidRPr="00C913EC">
        <w:rPr>
          <w:b/>
        </w:rPr>
        <w:t xml:space="preserve">не освобождаются от обязанности по представлению </w:t>
      </w:r>
      <w:r w:rsidR="006B0088">
        <w:rPr>
          <w:b/>
        </w:rPr>
        <w:t>С</w:t>
      </w:r>
      <w:r w:rsidR="00C869DE" w:rsidRPr="00C913EC">
        <w:rPr>
          <w:b/>
        </w:rPr>
        <w:t>ведений</w:t>
      </w:r>
      <w:r w:rsidR="00C869DE" w:rsidRPr="00976C6E">
        <w:t xml:space="preserve">. </w:t>
      </w:r>
    </w:p>
    <w:p w:rsidR="000A444A" w:rsidRDefault="000A444A" w:rsidP="00877554">
      <w:pPr>
        <w:tabs>
          <w:tab w:val="left" w:pos="993"/>
        </w:tabs>
        <w:spacing w:line="276" w:lineRule="auto"/>
      </w:pPr>
    </w:p>
    <w:p w:rsidR="00C913EC" w:rsidRPr="00C913EC" w:rsidRDefault="00C913EC" w:rsidP="00877554">
      <w:pPr>
        <w:tabs>
          <w:tab w:val="left" w:pos="993"/>
        </w:tabs>
        <w:spacing w:line="276" w:lineRule="auto"/>
      </w:pPr>
      <w:r w:rsidRPr="009E6727">
        <w:rPr>
          <w:b/>
        </w:rPr>
        <w:t xml:space="preserve">При невозможности представить </w:t>
      </w:r>
      <w:r w:rsidR="006B0088">
        <w:rPr>
          <w:b/>
        </w:rPr>
        <w:t>С</w:t>
      </w:r>
      <w:r w:rsidRPr="009E6727">
        <w:rPr>
          <w:b/>
        </w:rPr>
        <w:t>ведения</w:t>
      </w:r>
      <w:r w:rsidR="009E6727">
        <w:rPr>
          <w:b/>
        </w:rPr>
        <w:t xml:space="preserve"> </w:t>
      </w:r>
      <w:r w:rsidRPr="009E6727">
        <w:rPr>
          <w:b/>
        </w:rPr>
        <w:t>лично</w:t>
      </w:r>
      <w:r w:rsidRPr="00C913EC">
        <w:t xml:space="preserve"> </w:t>
      </w:r>
      <w:r w:rsidR="009E6727">
        <w:t xml:space="preserve">муниципальному </w:t>
      </w:r>
      <w:r w:rsidRPr="00C913EC">
        <w:t>служащему (</w:t>
      </w:r>
      <w:r w:rsidR="009E6727">
        <w:t>руководителю учреждения</w:t>
      </w:r>
      <w:r w:rsidRPr="00C913EC">
        <w:t>) рекомендуется направить их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</w:t>
      </w:r>
      <w:r w:rsidR="009E6727">
        <w:t>.</w:t>
      </w:r>
    </w:p>
    <w:p w:rsidR="00C913EC" w:rsidRDefault="00C913EC" w:rsidP="00877554">
      <w:pPr>
        <w:tabs>
          <w:tab w:val="left" w:pos="993"/>
        </w:tabs>
        <w:spacing w:line="276" w:lineRule="auto"/>
      </w:pPr>
    </w:p>
    <w:p w:rsidR="00C6255A" w:rsidRPr="00B675AE" w:rsidRDefault="00C6255A" w:rsidP="00877554">
      <w:pPr>
        <w:tabs>
          <w:tab w:val="left" w:pos="993"/>
        </w:tabs>
        <w:spacing w:line="276" w:lineRule="auto"/>
      </w:pPr>
      <w:r w:rsidRPr="00095B5C">
        <w:rPr>
          <w:b/>
        </w:rPr>
        <w:t>Непредставление муниципальным служащим</w:t>
      </w:r>
      <w:r>
        <w:rPr>
          <w:b/>
        </w:rPr>
        <w:t>, руководителем учреждения</w:t>
      </w:r>
      <w:r w:rsidRPr="00B675AE"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 </w:t>
      </w:r>
      <w:r w:rsidRPr="00095B5C">
        <w:rPr>
          <w:b/>
        </w:rPr>
        <w:t>является нарушением антикоррупционного законодательства и влечет за собой ответственность, предусмотренную законодательством</w:t>
      </w:r>
      <w:r w:rsidRPr="00B675AE">
        <w:t>.</w:t>
      </w:r>
    </w:p>
    <w:p w:rsidR="00C6255A" w:rsidRDefault="00C6255A" w:rsidP="00877554">
      <w:pPr>
        <w:tabs>
          <w:tab w:val="left" w:pos="993"/>
        </w:tabs>
        <w:spacing w:line="276" w:lineRule="auto"/>
        <w:rPr>
          <w:b/>
          <w:bCs/>
        </w:rPr>
      </w:pPr>
      <w:r w:rsidRPr="00B675AE">
        <w:rPr>
          <w:b/>
          <w:bCs/>
        </w:rPr>
        <w:t xml:space="preserve">Непредставление гражданином </w:t>
      </w:r>
      <w:r w:rsidRPr="00B675AE">
        <w:t xml:space="preserve">при поступлении на </w:t>
      </w:r>
      <w:r>
        <w:t xml:space="preserve">муниципальную </w:t>
      </w:r>
      <w:r w:rsidRPr="00B675AE">
        <w:t xml:space="preserve">службу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 w:rsidRPr="00B675AE">
        <w:rPr>
          <w:b/>
          <w:bCs/>
        </w:rPr>
        <w:t xml:space="preserve">либо представление заведомо недостоверных или неполных сведений является основанием для отказа в приеме указанного гражданина на </w:t>
      </w:r>
      <w:r>
        <w:rPr>
          <w:b/>
          <w:bCs/>
        </w:rPr>
        <w:t xml:space="preserve">муниципальную </w:t>
      </w:r>
      <w:r w:rsidRPr="00B675AE">
        <w:rPr>
          <w:b/>
          <w:bCs/>
        </w:rPr>
        <w:t>службу.</w:t>
      </w:r>
    </w:p>
    <w:p w:rsidR="00877554" w:rsidRPr="00877554" w:rsidRDefault="00877554" w:rsidP="00877554">
      <w:pPr>
        <w:tabs>
          <w:tab w:val="left" w:pos="993"/>
        </w:tabs>
        <w:spacing w:line="276" w:lineRule="auto"/>
        <w:ind w:firstLine="0"/>
        <w:jc w:val="center"/>
        <w:rPr>
          <w:b/>
          <w:sz w:val="32"/>
          <w:szCs w:val="32"/>
        </w:rPr>
      </w:pPr>
      <w:r w:rsidRPr="00877554">
        <w:rPr>
          <w:b/>
          <w:sz w:val="32"/>
          <w:szCs w:val="32"/>
        </w:rPr>
        <w:lastRenderedPageBreak/>
        <w:t xml:space="preserve">Отчетный период предоставления Сведений </w:t>
      </w:r>
    </w:p>
    <w:p w:rsidR="00877554" w:rsidRPr="00877554" w:rsidRDefault="00877554" w:rsidP="00877554">
      <w:pPr>
        <w:tabs>
          <w:tab w:val="left" w:pos="993"/>
        </w:tabs>
        <w:spacing w:line="276" w:lineRule="auto"/>
        <w:ind w:firstLine="0"/>
        <w:jc w:val="center"/>
        <w:rPr>
          <w:b/>
          <w:sz w:val="32"/>
          <w:szCs w:val="32"/>
        </w:rPr>
      </w:pPr>
    </w:p>
    <w:p w:rsidR="00877554" w:rsidRPr="0048267F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 w:rsidRPr="0048267F">
        <w:rPr>
          <w:b/>
          <w:bCs/>
        </w:rPr>
        <w:t>Муниципальный служащий (руководитель учреждения) представляет ежегодно:</w:t>
      </w:r>
    </w:p>
    <w:p w:rsidR="00877554" w:rsidRPr="0048267F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48267F">
        <w:rPr>
          <w:bCs/>
        </w:rPr>
        <w:t xml:space="preserve">а) сведения о своих доходах и расходах, доходах и расходах супруги (супруга) и несовершеннолетних детей, полученных </w:t>
      </w:r>
      <w:r w:rsidRPr="006B0088">
        <w:rPr>
          <w:b/>
          <w:bCs/>
        </w:rPr>
        <w:t xml:space="preserve">за календарный год, предшествующий году представления </w:t>
      </w:r>
      <w:r>
        <w:rPr>
          <w:b/>
          <w:bCs/>
        </w:rPr>
        <w:t>С</w:t>
      </w:r>
      <w:r w:rsidRPr="006B0088">
        <w:rPr>
          <w:b/>
          <w:bCs/>
        </w:rPr>
        <w:t>ведений (с 1 января по 31 декабря)</w:t>
      </w:r>
      <w:r w:rsidRPr="0048267F">
        <w:rPr>
          <w:bCs/>
        </w:rPr>
        <w:t>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877554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proofErr w:type="gramStart"/>
      <w:r w:rsidRPr="0048267F">
        <w:rPr>
          <w:bCs/>
        </w:rPr>
        <w:t>б</w:t>
      </w:r>
      <w:proofErr w:type="gramEnd"/>
      <w:r w:rsidRPr="0048267F">
        <w:rPr>
          <w:bCs/>
        </w:rPr>
        <w:t xml:space="preserve">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</w:t>
      </w:r>
      <w:r w:rsidRPr="006B0088">
        <w:rPr>
          <w:b/>
          <w:bCs/>
        </w:rPr>
        <w:t xml:space="preserve">по состоянию на конец отчетного периода (31 декабря года, предшествующего году представления </w:t>
      </w:r>
      <w:r>
        <w:rPr>
          <w:b/>
          <w:bCs/>
        </w:rPr>
        <w:t>С</w:t>
      </w:r>
      <w:r w:rsidRPr="006B0088">
        <w:rPr>
          <w:b/>
          <w:bCs/>
        </w:rPr>
        <w:t>ведений)</w:t>
      </w:r>
      <w:r w:rsidR="00620C24">
        <w:rPr>
          <w:bCs/>
        </w:rPr>
        <w:t>.</w:t>
      </w:r>
    </w:p>
    <w:p w:rsidR="00877554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877554" w:rsidRPr="0004501C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 w:rsidRPr="0004501C">
        <w:rPr>
          <w:b/>
          <w:bCs/>
        </w:rPr>
        <w:t xml:space="preserve">Гражданин </w:t>
      </w:r>
      <w:r>
        <w:rPr>
          <w:b/>
          <w:bCs/>
        </w:rPr>
        <w:t xml:space="preserve">(кандидат на должность) </w:t>
      </w:r>
      <w:r w:rsidRPr="0004501C">
        <w:rPr>
          <w:b/>
          <w:bCs/>
        </w:rPr>
        <w:t>представляет:</w:t>
      </w:r>
    </w:p>
    <w:p w:rsidR="00877554" w:rsidRPr="0048267F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48267F">
        <w:rPr>
          <w:bCs/>
        </w:rPr>
        <w:t xml:space="preserve">а) сведения о своих доходах, доходах супруги (супруга) и несовершеннолетних детей, полученных </w:t>
      </w:r>
      <w:r w:rsidRPr="0004501C">
        <w:rPr>
          <w:b/>
          <w:bCs/>
        </w:rPr>
        <w:t>за календарный год, предшествующий году подачи документов (с 1 января по 31 декабря)</w:t>
      </w:r>
      <w:r w:rsidRPr="0048267F">
        <w:rPr>
          <w:bCs/>
        </w:rPr>
        <w:t>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877554" w:rsidRPr="0048267F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proofErr w:type="gramStart"/>
      <w:r w:rsidRPr="0048267F">
        <w:rPr>
          <w:bCs/>
        </w:rPr>
        <w:t>б</w:t>
      </w:r>
      <w:proofErr w:type="gramEnd"/>
      <w:r w:rsidRPr="0048267F">
        <w:rPr>
          <w:bCs/>
        </w:rPr>
        <w:t xml:space="preserve">)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</w:t>
      </w:r>
      <w:r w:rsidRPr="0004501C">
        <w:rPr>
          <w:b/>
          <w:bCs/>
        </w:rPr>
        <w:t>по состоянию на первое число месяца, предшествующего месяцу подачи документов (на отчетную дату)</w:t>
      </w:r>
      <w:r>
        <w:rPr>
          <w:bCs/>
        </w:rPr>
        <w:t>.</w:t>
      </w:r>
    </w:p>
    <w:p w:rsidR="00877554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877554" w:rsidRDefault="00877554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620C24" w:rsidRDefault="00620C24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620C24" w:rsidRDefault="00620C24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620C24" w:rsidRDefault="00620C24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620C24" w:rsidRDefault="00620C24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620C24" w:rsidRDefault="00620C24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5D2D75" w:rsidRDefault="005D2D75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0A444A" w:rsidRDefault="000A444A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462026" w:rsidRDefault="00462026" w:rsidP="00877554">
      <w:pPr>
        <w:tabs>
          <w:tab w:val="left" w:pos="993"/>
        </w:tabs>
        <w:spacing w:line="276" w:lineRule="auto"/>
        <w:rPr>
          <w:b/>
          <w:bCs/>
        </w:rPr>
      </w:pPr>
    </w:p>
    <w:p w:rsidR="00462026" w:rsidRPr="000A444A" w:rsidRDefault="009B70C3" w:rsidP="00877554">
      <w:pPr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0A444A">
        <w:rPr>
          <w:rFonts w:cs="Times New Roman"/>
          <w:b/>
          <w:bCs/>
          <w:color w:val="000000"/>
          <w:sz w:val="32"/>
          <w:szCs w:val="32"/>
        </w:rPr>
        <w:lastRenderedPageBreak/>
        <w:t>Документы, необходимые для заполнения</w:t>
      </w:r>
      <w:r w:rsidR="00462026" w:rsidRPr="000A444A">
        <w:rPr>
          <w:rFonts w:cs="Times New Roman"/>
          <w:b/>
          <w:bCs/>
          <w:color w:val="000000"/>
          <w:sz w:val="32"/>
          <w:szCs w:val="32"/>
        </w:rPr>
        <w:t xml:space="preserve"> </w:t>
      </w:r>
      <w:r w:rsidR="006B0088">
        <w:rPr>
          <w:rFonts w:cs="Times New Roman"/>
          <w:b/>
          <w:bCs/>
          <w:color w:val="000000"/>
          <w:sz w:val="32"/>
          <w:szCs w:val="32"/>
        </w:rPr>
        <w:t>С</w:t>
      </w:r>
      <w:r w:rsidRPr="000A444A">
        <w:rPr>
          <w:rFonts w:cs="Times New Roman"/>
          <w:b/>
          <w:bCs/>
          <w:color w:val="000000"/>
          <w:sz w:val="32"/>
          <w:szCs w:val="32"/>
        </w:rPr>
        <w:t xml:space="preserve">ведений </w:t>
      </w:r>
    </w:p>
    <w:p w:rsidR="009B70C3" w:rsidRDefault="009B70C3" w:rsidP="00877554">
      <w:pPr>
        <w:autoSpaceDE w:val="0"/>
        <w:autoSpaceDN w:val="0"/>
        <w:adjustRightInd w:val="0"/>
        <w:spacing w:line="276" w:lineRule="auto"/>
        <w:contextualSpacing w:val="0"/>
        <w:rPr>
          <w:rFonts w:cs="Times New Roman"/>
          <w:b/>
          <w:bCs/>
          <w:color w:val="000000"/>
          <w:sz w:val="28"/>
          <w:szCs w:val="28"/>
        </w:rPr>
      </w:pPr>
    </w:p>
    <w:p w:rsidR="00000314" w:rsidRDefault="009C6559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>
        <w:rPr>
          <w:b/>
          <w:bCs/>
        </w:rPr>
        <w:t>1)</w:t>
      </w:r>
      <w:r w:rsidR="009B70C3">
        <w:rPr>
          <w:b/>
          <w:bCs/>
        </w:rPr>
        <w:t xml:space="preserve"> </w:t>
      </w:r>
      <w:r w:rsidR="00000314">
        <w:rPr>
          <w:b/>
          <w:bCs/>
        </w:rPr>
        <w:t>д</w:t>
      </w:r>
      <w:r w:rsidR="007E3017">
        <w:rPr>
          <w:b/>
          <w:bCs/>
        </w:rPr>
        <w:t>окументы для заполнения титульного листа</w:t>
      </w:r>
      <w:r w:rsidR="00000314">
        <w:rPr>
          <w:b/>
          <w:bCs/>
        </w:rPr>
        <w:t>:</w:t>
      </w:r>
    </w:p>
    <w:p w:rsidR="00962569" w:rsidRPr="00962569" w:rsidRDefault="005D2D75" w:rsidP="00877554">
      <w:pPr>
        <w:tabs>
          <w:tab w:val="left" w:pos="993"/>
        </w:tabs>
        <w:spacing w:line="276" w:lineRule="auto"/>
      </w:pPr>
      <w:r>
        <w:t>П</w:t>
      </w:r>
      <w:r w:rsidR="00962569" w:rsidRPr="00962569">
        <w:t>аспорт (на себя, супруг</w:t>
      </w:r>
      <w:r w:rsidR="00962569">
        <w:t>а(</w:t>
      </w:r>
      <w:r w:rsidR="00962569" w:rsidRPr="00962569">
        <w:t>у</w:t>
      </w:r>
      <w:r w:rsidR="00962569">
        <w:t xml:space="preserve">) </w:t>
      </w:r>
      <w:r w:rsidR="00962569" w:rsidRPr="00962569">
        <w:t>и несовершеннолетнего</w:t>
      </w:r>
      <w:r w:rsidR="00962569">
        <w:t xml:space="preserve"> </w:t>
      </w:r>
      <w:r w:rsidR="00962569" w:rsidRPr="00962569">
        <w:t>ребёнка);</w:t>
      </w:r>
    </w:p>
    <w:p w:rsidR="00962569" w:rsidRPr="00962569" w:rsidRDefault="005D2D75" w:rsidP="00877554">
      <w:pPr>
        <w:tabs>
          <w:tab w:val="left" w:pos="993"/>
        </w:tabs>
        <w:spacing w:line="276" w:lineRule="auto"/>
      </w:pPr>
      <w:r>
        <w:t>С</w:t>
      </w:r>
      <w:r w:rsidR="00962569" w:rsidRPr="00962569">
        <w:t>видетельство о</w:t>
      </w:r>
      <w:r w:rsidR="00962569">
        <w:t xml:space="preserve"> </w:t>
      </w:r>
      <w:r w:rsidR="00962569" w:rsidRPr="00962569">
        <w:t>рождении (на</w:t>
      </w:r>
      <w:r w:rsidR="00962569">
        <w:t xml:space="preserve"> </w:t>
      </w:r>
      <w:r w:rsidR="00962569" w:rsidRPr="00962569">
        <w:t>несовершеннолетнего</w:t>
      </w:r>
      <w:r w:rsidR="00962569">
        <w:t xml:space="preserve"> </w:t>
      </w:r>
      <w:r w:rsidR="00962569" w:rsidRPr="00962569">
        <w:t>ребёнка, не имеющего</w:t>
      </w:r>
    </w:p>
    <w:p w:rsidR="00962569" w:rsidRPr="00962569" w:rsidRDefault="00962569" w:rsidP="00877554">
      <w:pPr>
        <w:tabs>
          <w:tab w:val="left" w:pos="993"/>
        </w:tabs>
        <w:spacing w:line="276" w:lineRule="auto"/>
      </w:pPr>
      <w:proofErr w:type="gramStart"/>
      <w:r w:rsidRPr="00962569">
        <w:t>паспорта</w:t>
      </w:r>
      <w:proofErr w:type="gramEnd"/>
      <w:r w:rsidRPr="00962569">
        <w:t>);</w:t>
      </w:r>
    </w:p>
    <w:p w:rsidR="009C6559" w:rsidRDefault="005D2D75" w:rsidP="00877554">
      <w:pPr>
        <w:tabs>
          <w:tab w:val="left" w:pos="993"/>
        </w:tabs>
        <w:spacing w:line="276" w:lineRule="auto"/>
      </w:pPr>
      <w:r>
        <w:t>С</w:t>
      </w:r>
      <w:r w:rsidR="003D3D59" w:rsidRPr="003D3D59">
        <w:t>траховой номер индивидуального лицевого счета</w:t>
      </w:r>
      <w:r w:rsidR="003D3D59">
        <w:t xml:space="preserve"> (</w:t>
      </w:r>
      <w:r w:rsidR="00962569" w:rsidRPr="00962569">
        <w:t>СНИЛС</w:t>
      </w:r>
      <w:r w:rsidR="003D3D59">
        <w:t>)</w:t>
      </w:r>
      <w:r w:rsidR="00962569" w:rsidRPr="00962569">
        <w:t xml:space="preserve"> (на себя, супруга</w:t>
      </w:r>
      <w:r w:rsidR="003D3D59">
        <w:t xml:space="preserve"> </w:t>
      </w:r>
      <w:r w:rsidR="00962569" w:rsidRPr="00962569">
        <w:t>(</w:t>
      </w:r>
      <w:r w:rsidR="003D3D59">
        <w:t>супругу</w:t>
      </w:r>
      <w:r w:rsidR="00962569" w:rsidRPr="00962569">
        <w:t>)</w:t>
      </w:r>
      <w:r w:rsidR="00962569">
        <w:t xml:space="preserve"> </w:t>
      </w:r>
      <w:r w:rsidR="00962569" w:rsidRPr="00962569">
        <w:t>и несовершеннолетнего</w:t>
      </w:r>
      <w:r w:rsidR="00962569">
        <w:t xml:space="preserve"> </w:t>
      </w:r>
      <w:r w:rsidR="00962569" w:rsidRPr="00962569">
        <w:t>ребёнка)</w:t>
      </w:r>
      <w:r w:rsidR="005511D4">
        <w:t>;</w:t>
      </w:r>
    </w:p>
    <w:p w:rsidR="005511D4" w:rsidRPr="005511D4" w:rsidRDefault="005D2D75" w:rsidP="005511D4">
      <w:pPr>
        <w:tabs>
          <w:tab w:val="left" w:pos="993"/>
        </w:tabs>
        <w:spacing w:line="276" w:lineRule="auto"/>
      </w:pPr>
      <w:r>
        <w:t>С</w:t>
      </w:r>
      <w:r w:rsidR="005511D4" w:rsidRPr="005511D4">
        <w:t>видетельство о регистрации по месту пребывания, в котором</w:t>
      </w:r>
      <w:r w:rsidR="005511D4">
        <w:t xml:space="preserve"> </w:t>
      </w:r>
      <w:r w:rsidR="005511D4" w:rsidRPr="005511D4">
        <w:t>содержатся сведения о регистрации по месту пребывания</w:t>
      </w:r>
      <w:r w:rsidR="005511D4">
        <w:t xml:space="preserve"> </w:t>
      </w:r>
      <w:r w:rsidR="005511D4" w:rsidRPr="005511D4">
        <w:t>по конкретному адресу</w:t>
      </w:r>
      <w:r>
        <w:t>.</w:t>
      </w:r>
    </w:p>
    <w:p w:rsidR="005511D4" w:rsidRDefault="005511D4" w:rsidP="00877554">
      <w:pPr>
        <w:tabs>
          <w:tab w:val="left" w:pos="993"/>
        </w:tabs>
        <w:spacing w:line="276" w:lineRule="auto"/>
      </w:pPr>
    </w:p>
    <w:p w:rsidR="00936FBD" w:rsidRPr="00F067D7" w:rsidRDefault="00B265CB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>
        <w:rPr>
          <w:b/>
          <w:bCs/>
        </w:rPr>
        <w:t>2</w:t>
      </w:r>
      <w:r w:rsidR="00936FBD" w:rsidRPr="00F067D7">
        <w:rPr>
          <w:b/>
          <w:bCs/>
        </w:rPr>
        <w:t xml:space="preserve">) </w:t>
      </w:r>
      <w:r w:rsidR="00936FBD">
        <w:rPr>
          <w:b/>
          <w:bCs/>
        </w:rPr>
        <w:t>д</w:t>
      </w:r>
      <w:r w:rsidR="00936FBD" w:rsidRPr="00F067D7">
        <w:rPr>
          <w:b/>
          <w:bCs/>
        </w:rPr>
        <w:t>окументы</w:t>
      </w:r>
      <w:r>
        <w:rPr>
          <w:b/>
          <w:bCs/>
        </w:rPr>
        <w:t>, необходимые для заполнения сведений</w:t>
      </w:r>
      <w:r w:rsidR="00936FBD" w:rsidRPr="00F067D7">
        <w:rPr>
          <w:b/>
          <w:bCs/>
        </w:rPr>
        <w:t xml:space="preserve"> о доходах: </w:t>
      </w:r>
    </w:p>
    <w:p w:rsidR="00936FBD" w:rsidRPr="00F067D7" w:rsidRDefault="005D2D75" w:rsidP="00877554">
      <w:pPr>
        <w:tabs>
          <w:tab w:val="left" w:pos="993"/>
        </w:tabs>
        <w:spacing w:line="276" w:lineRule="auto"/>
      </w:pPr>
      <w:r>
        <w:t>С</w:t>
      </w:r>
      <w:r w:rsidR="00936FBD" w:rsidRPr="00F067D7">
        <w:t xml:space="preserve">правка 2-НДФЛ </w:t>
      </w:r>
      <w:r w:rsidR="00936FBD">
        <w:t xml:space="preserve">– </w:t>
      </w:r>
      <w:r w:rsidR="00936FBD" w:rsidRPr="00936FBD">
        <w:t>необходимо</w:t>
      </w:r>
      <w:r w:rsidR="00936FBD">
        <w:t xml:space="preserve"> </w:t>
      </w:r>
      <w:r w:rsidR="00936FBD" w:rsidRPr="00936FBD">
        <w:t>получить в бухгалтерии всех</w:t>
      </w:r>
      <w:r w:rsidR="00936FBD">
        <w:t xml:space="preserve"> </w:t>
      </w:r>
      <w:r w:rsidR="00936FBD" w:rsidRPr="00936FBD">
        <w:t>организаций, где выполнялась</w:t>
      </w:r>
      <w:r w:rsidR="00936FBD">
        <w:t xml:space="preserve"> </w:t>
      </w:r>
      <w:r w:rsidR="00936FBD" w:rsidRPr="00936FBD">
        <w:t>работа за отчётный год</w:t>
      </w:r>
      <w:r w:rsidR="00936FBD">
        <w:t xml:space="preserve">. </w:t>
      </w:r>
      <w:r w:rsidR="00B265CB" w:rsidRPr="00B265CB">
        <w:rPr>
          <w:i/>
        </w:rPr>
        <w:t>Также, в</w:t>
      </w:r>
      <w:r w:rsidR="00936FBD" w:rsidRPr="00936FBD">
        <w:rPr>
          <w:i/>
        </w:rPr>
        <w:t xml:space="preserve"> «Личном</w:t>
      </w:r>
      <w:r w:rsidR="00936FBD">
        <w:rPr>
          <w:i/>
        </w:rPr>
        <w:t xml:space="preserve"> </w:t>
      </w:r>
      <w:r w:rsidR="00936FBD" w:rsidRPr="00936FBD">
        <w:rPr>
          <w:i/>
        </w:rPr>
        <w:t xml:space="preserve">кабинете налогоплательщика» </w:t>
      </w:r>
      <w:r w:rsidR="00936FBD">
        <w:rPr>
          <w:i/>
        </w:rPr>
        <w:t xml:space="preserve">(раздел «Доходы») </w:t>
      </w:r>
      <w:r w:rsidR="00936FBD" w:rsidRPr="00936FBD">
        <w:rPr>
          <w:i/>
        </w:rPr>
        <w:t>на</w:t>
      </w:r>
      <w:r w:rsidR="00936FBD">
        <w:rPr>
          <w:i/>
        </w:rPr>
        <w:t xml:space="preserve"> </w:t>
      </w:r>
      <w:r w:rsidR="00936FBD" w:rsidRPr="00936FBD">
        <w:rPr>
          <w:i/>
        </w:rPr>
        <w:t>официальном сайте Федеральной</w:t>
      </w:r>
      <w:r w:rsidR="00936FBD">
        <w:rPr>
          <w:i/>
        </w:rPr>
        <w:t xml:space="preserve"> </w:t>
      </w:r>
      <w:r w:rsidR="00936FBD" w:rsidRPr="00936FBD">
        <w:rPr>
          <w:i/>
        </w:rPr>
        <w:t xml:space="preserve">налоговой службы </w:t>
      </w:r>
      <w:proofErr w:type="spellStart"/>
      <w:r w:rsidR="00936FBD" w:rsidRPr="00936FBD">
        <w:rPr>
          <w:i/>
        </w:rPr>
        <w:t>www.nalog.ru</w:t>
      </w:r>
      <w:proofErr w:type="spellEnd"/>
      <w:r w:rsidR="00936FBD" w:rsidRPr="00936FBD">
        <w:rPr>
          <w:i/>
        </w:rPr>
        <w:t xml:space="preserve"> </w:t>
      </w:r>
      <w:r w:rsidR="00936FBD">
        <w:rPr>
          <w:i/>
        </w:rPr>
        <w:t xml:space="preserve">есть </w:t>
      </w:r>
      <w:r w:rsidR="00936FBD" w:rsidRPr="00936FBD">
        <w:rPr>
          <w:i/>
        </w:rPr>
        <w:t>возможность получить информацию о</w:t>
      </w:r>
      <w:r w:rsidR="00936FBD">
        <w:rPr>
          <w:i/>
        </w:rPr>
        <w:t xml:space="preserve"> </w:t>
      </w:r>
      <w:r w:rsidR="00936FBD" w:rsidRPr="00936FBD">
        <w:rPr>
          <w:i/>
        </w:rPr>
        <w:t>начисленном в отчётном году доходе</w:t>
      </w:r>
      <w:r w:rsidR="00B265CB">
        <w:t>.</w:t>
      </w:r>
      <w:r w:rsidR="00936FBD" w:rsidRPr="00F067D7">
        <w:t xml:space="preserve"> </w:t>
      </w:r>
    </w:p>
    <w:p w:rsidR="00F42CC9" w:rsidRDefault="005D2D75" w:rsidP="00877554">
      <w:pPr>
        <w:tabs>
          <w:tab w:val="left" w:pos="993"/>
        </w:tabs>
        <w:spacing w:line="276" w:lineRule="auto"/>
      </w:pPr>
      <w:r>
        <w:t>И</w:t>
      </w:r>
      <w:r w:rsidR="00936FBD" w:rsidRPr="00936FBD">
        <w:t>ные документы</w:t>
      </w:r>
      <w:r w:rsidR="00F42CC9">
        <w:t>:</w:t>
      </w:r>
    </w:p>
    <w:p w:rsidR="00F42CC9" w:rsidRDefault="005D2D75" w:rsidP="00877554">
      <w:pPr>
        <w:tabs>
          <w:tab w:val="left" w:pos="993"/>
        </w:tabs>
        <w:spacing w:line="276" w:lineRule="auto"/>
      </w:pPr>
      <w:r>
        <w:t xml:space="preserve">- </w:t>
      </w:r>
      <w:r w:rsidR="00936FBD" w:rsidRPr="00936FBD">
        <w:t>гражданско-правовые договоры</w:t>
      </w:r>
      <w:r w:rsidR="00F42CC9">
        <w:t xml:space="preserve"> </w:t>
      </w:r>
      <w:r w:rsidR="00F42CC9" w:rsidRPr="00F42CC9">
        <w:t>на выполнение работ, оказание услуг</w:t>
      </w:r>
      <w:r w:rsidR="00F42CC9">
        <w:t>;</w:t>
      </w:r>
    </w:p>
    <w:p w:rsidR="00F42CC9" w:rsidRDefault="005D2D75" w:rsidP="00877554">
      <w:pPr>
        <w:tabs>
          <w:tab w:val="left" w:pos="993"/>
        </w:tabs>
        <w:spacing w:line="276" w:lineRule="auto"/>
      </w:pPr>
      <w:r>
        <w:t xml:space="preserve">- </w:t>
      </w:r>
      <w:r w:rsidR="00F42CC9" w:rsidRPr="00F42CC9">
        <w:t>налоговые декларации индивидуального предпринимателя;</w:t>
      </w:r>
    </w:p>
    <w:p w:rsidR="00390D83" w:rsidRPr="00390D83" w:rsidRDefault="005D2D75" w:rsidP="00877554">
      <w:pPr>
        <w:tabs>
          <w:tab w:val="left" w:pos="993"/>
        </w:tabs>
        <w:spacing w:line="276" w:lineRule="auto"/>
      </w:pPr>
      <w:r>
        <w:t xml:space="preserve">- </w:t>
      </w:r>
      <w:r w:rsidR="00390D83" w:rsidRPr="00390D83">
        <w:t xml:space="preserve">выписки (справки) из банка или иной кредитной организации, подтверждающие получение дохода от вкладов в отчетном периоде, в том числе дохода в порядке наследования; </w:t>
      </w:r>
    </w:p>
    <w:p w:rsidR="00390D83" w:rsidRDefault="005D2D75" w:rsidP="00877554">
      <w:pPr>
        <w:tabs>
          <w:tab w:val="left" w:pos="993"/>
        </w:tabs>
        <w:spacing w:line="276" w:lineRule="auto"/>
      </w:pPr>
      <w:r>
        <w:t xml:space="preserve">- </w:t>
      </w:r>
      <w:r w:rsidR="00390D83" w:rsidRPr="00390D83">
        <w:t xml:space="preserve">справки финансовых органов, коммерческих организаций и фондов о доходах от ценных бумаг и долей участия за отчетный период; </w:t>
      </w:r>
    </w:p>
    <w:p w:rsidR="00390D83" w:rsidRPr="00390D83" w:rsidRDefault="005D2D75" w:rsidP="00877554">
      <w:pPr>
        <w:tabs>
          <w:tab w:val="left" w:pos="993"/>
        </w:tabs>
        <w:spacing w:line="276" w:lineRule="auto"/>
      </w:pPr>
      <w:r>
        <w:t xml:space="preserve">- </w:t>
      </w:r>
      <w:r w:rsidR="00390D83" w:rsidRPr="00390D83">
        <w:t xml:space="preserve">справки отделения Пенсионного фонда Российской Федерации о выплате пенсии, о реализации государственного сертификата на материнский капитал; </w:t>
      </w:r>
    </w:p>
    <w:p w:rsidR="00390D83" w:rsidRPr="00390D83" w:rsidRDefault="005D2D75" w:rsidP="00877554">
      <w:pPr>
        <w:tabs>
          <w:tab w:val="left" w:pos="993"/>
        </w:tabs>
        <w:spacing w:line="276" w:lineRule="auto"/>
      </w:pPr>
      <w:r>
        <w:t xml:space="preserve">- </w:t>
      </w:r>
      <w:r w:rsidR="00390D83" w:rsidRPr="00390D83">
        <w:t>справки из Фонда социального страхования о начисленных выплатах по больничному листу более трёх дней и за отчётный год</w:t>
      </w:r>
      <w:r w:rsidR="00390D83">
        <w:t>;</w:t>
      </w:r>
    </w:p>
    <w:p w:rsidR="00390D83" w:rsidRPr="00390D83" w:rsidRDefault="005D2D75" w:rsidP="00877554">
      <w:pPr>
        <w:tabs>
          <w:tab w:val="left" w:pos="993"/>
        </w:tabs>
        <w:spacing w:line="276" w:lineRule="auto"/>
      </w:pPr>
      <w:r>
        <w:t xml:space="preserve">- </w:t>
      </w:r>
      <w:r w:rsidR="00390D83" w:rsidRPr="00390D83">
        <w:t xml:space="preserve">справки из учебных заведений о выплате стипендии; </w:t>
      </w:r>
    </w:p>
    <w:p w:rsidR="00390D83" w:rsidRPr="00390D83" w:rsidRDefault="00390D83" w:rsidP="00877554">
      <w:pPr>
        <w:tabs>
          <w:tab w:val="left" w:pos="993"/>
        </w:tabs>
        <w:spacing w:line="276" w:lineRule="auto"/>
      </w:pPr>
      <w:r w:rsidRPr="00390D83">
        <w:t xml:space="preserve">- справки из службы занятости населения о выплате пособия по безработице; </w:t>
      </w:r>
    </w:p>
    <w:p w:rsidR="00F42CC9" w:rsidRDefault="00390D83" w:rsidP="00877554">
      <w:pPr>
        <w:tabs>
          <w:tab w:val="left" w:pos="993"/>
        </w:tabs>
        <w:spacing w:line="276" w:lineRule="auto"/>
      </w:pPr>
      <w:r w:rsidRPr="00390D83">
        <w:t>- гражданско-правовые договоры о совершении в отчетном периоде возмездной сделки по отчуждению объектов права собственности другим лицам, по переуступке прав требования на строящиеся объекты недвижимости</w:t>
      </w:r>
      <w:r>
        <w:t>;</w:t>
      </w:r>
    </w:p>
    <w:p w:rsidR="00390D83" w:rsidRDefault="007E3017" w:rsidP="00877554">
      <w:pPr>
        <w:tabs>
          <w:tab w:val="left" w:pos="993"/>
        </w:tabs>
        <w:spacing w:line="276" w:lineRule="auto"/>
      </w:pPr>
      <w:r>
        <w:t>- другие</w:t>
      </w:r>
      <w:r w:rsidRPr="007E3017">
        <w:t xml:space="preserve"> документы, подтверждающие доход</w:t>
      </w:r>
      <w:r>
        <w:t>.</w:t>
      </w:r>
    </w:p>
    <w:p w:rsidR="00962569" w:rsidRDefault="00962569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</w:p>
    <w:p w:rsidR="00B265CB" w:rsidRDefault="00B265CB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>
        <w:rPr>
          <w:b/>
          <w:bCs/>
        </w:rPr>
        <w:t>3</w:t>
      </w:r>
      <w:r w:rsidRPr="00F067D7">
        <w:rPr>
          <w:b/>
          <w:bCs/>
        </w:rPr>
        <w:t xml:space="preserve">) </w:t>
      </w:r>
      <w:r>
        <w:rPr>
          <w:b/>
          <w:bCs/>
        </w:rPr>
        <w:t>д</w:t>
      </w:r>
      <w:r w:rsidRPr="00F067D7">
        <w:rPr>
          <w:b/>
          <w:bCs/>
        </w:rPr>
        <w:t>окументы</w:t>
      </w:r>
      <w:r>
        <w:rPr>
          <w:b/>
          <w:bCs/>
        </w:rPr>
        <w:t>, необходимые для заполнения сведений</w:t>
      </w:r>
      <w:r w:rsidRPr="00F067D7">
        <w:rPr>
          <w:b/>
          <w:bCs/>
        </w:rPr>
        <w:t xml:space="preserve"> о </w:t>
      </w:r>
      <w:r>
        <w:rPr>
          <w:b/>
          <w:bCs/>
        </w:rPr>
        <w:t>расходах</w:t>
      </w:r>
      <w:r w:rsidRPr="00F067D7">
        <w:rPr>
          <w:b/>
          <w:bCs/>
        </w:rPr>
        <w:t>:</w:t>
      </w:r>
    </w:p>
    <w:p w:rsidR="00557303" w:rsidRDefault="005D2D75" w:rsidP="00877554">
      <w:pPr>
        <w:tabs>
          <w:tab w:val="left" w:pos="993"/>
        </w:tabs>
        <w:spacing w:line="276" w:lineRule="auto"/>
      </w:pPr>
      <w:r>
        <w:t>Д</w:t>
      </w:r>
      <w:r w:rsidR="002C5A9F" w:rsidRPr="002C5A9F">
        <w:t>оговор</w:t>
      </w:r>
      <w:r w:rsidR="002C5A9F">
        <w:t>ы</w:t>
      </w:r>
      <w:r w:rsidR="002C5A9F" w:rsidRPr="002C5A9F">
        <w:t xml:space="preserve"> купли-продажи</w:t>
      </w:r>
      <w:r w:rsidR="002C5A9F">
        <w:t xml:space="preserve"> </w:t>
      </w:r>
      <w:r w:rsidR="002C5A9F" w:rsidRPr="002C5A9F">
        <w:t>недвижимого имущества,</w:t>
      </w:r>
      <w:r w:rsidR="002C5A9F">
        <w:t xml:space="preserve"> </w:t>
      </w:r>
      <w:r w:rsidR="002C5A9F" w:rsidRPr="002C5A9F">
        <w:t>транспортного средства,</w:t>
      </w:r>
      <w:r w:rsidR="00E62605">
        <w:t xml:space="preserve"> </w:t>
      </w:r>
      <w:r w:rsidR="002C5A9F" w:rsidRPr="002C5A9F">
        <w:t>ценных бумаг или акций</w:t>
      </w:r>
      <w:r w:rsidR="002C5A9F">
        <w:t xml:space="preserve"> </w:t>
      </w:r>
      <w:r w:rsidR="002C5A9F" w:rsidRPr="002C5A9F">
        <w:t>(долей участия, паёв</w:t>
      </w:r>
      <w:r w:rsidR="002C5A9F">
        <w:t xml:space="preserve"> </w:t>
      </w:r>
      <w:r w:rsidR="002C5A9F" w:rsidRPr="002C5A9F">
        <w:t>в уставных (складочных)</w:t>
      </w:r>
      <w:r w:rsidR="002C5A9F">
        <w:t xml:space="preserve"> </w:t>
      </w:r>
      <w:r w:rsidR="002C5A9F" w:rsidRPr="002C5A9F">
        <w:t>капиталах организаций)</w:t>
      </w:r>
    </w:p>
    <w:p w:rsidR="002C5A9F" w:rsidRDefault="005D2D75" w:rsidP="00877554">
      <w:pPr>
        <w:tabs>
          <w:tab w:val="left" w:pos="993"/>
        </w:tabs>
        <w:spacing w:line="276" w:lineRule="auto"/>
      </w:pPr>
      <w:r>
        <w:rPr>
          <w:rFonts w:ascii="PT Astra Serif" w:hAnsi="PT Astra Serif" w:cs="PT Astra Serif"/>
        </w:rPr>
        <w:t>В</w:t>
      </w:r>
      <w:r w:rsidR="00557303">
        <w:rPr>
          <w:rFonts w:ascii="PT Astra Serif" w:hAnsi="PT Astra Serif" w:cs="PT Astra Serif"/>
        </w:rPr>
        <w:t>ыписка из информационной системы</w:t>
      </w:r>
      <w:r w:rsidR="00557303" w:rsidRPr="00557303">
        <w:rPr>
          <w:rFonts w:ascii="PT Astra Serif" w:hAnsi="PT Astra Serif" w:cs="PT Astra Serif"/>
        </w:rPr>
        <w:t xml:space="preserve"> в которой осуществляется выпуск цифровых финансовых активов</w:t>
      </w:r>
      <w:r w:rsidR="002C5A9F" w:rsidRPr="002C5A9F">
        <w:t>;</w:t>
      </w:r>
    </w:p>
    <w:p w:rsidR="00557303" w:rsidRDefault="005D2D75" w:rsidP="00877554">
      <w:pPr>
        <w:tabs>
          <w:tab w:val="left" w:pos="993"/>
        </w:tabs>
        <w:spacing w:line="276" w:lineRule="auto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lastRenderedPageBreak/>
        <w:t>В</w:t>
      </w:r>
      <w:r w:rsidR="00557303">
        <w:rPr>
          <w:rFonts w:ascii="PT Astra Serif" w:hAnsi="PT Astra Serif" w:cs="PT Astra Serif"/>
        </w:rPr>
        <w:t xml:space="preserve"> отношении сделок по приобретению цифровых финансовых активов и цифровой валюты -  документы (при их наличии), подтверждающие сумму сделки и (или) содержащие информацию о второй стороне сделки;</w:t>
      </w:r>
    </w:p>
    <w:p w:rsidR="0012722E" w:rsidRPr="002C5A9F" w:rsidRDefault="005D2D75" w:rsidP="00877554">
      <w:pPr>
        <w:tabs>
          <w:tab w:val="left" w:pos="993"/>
        </w:tabs>
        <w:spacing w:line="276" w:lineRule="auto"/>
      </w:pPr>
      <w:r>
        <w:rPr>
          <w:rFonts w:ascii="PT Astra Serif" w:hAnsi="PT Astra Serif" w:cs="PT Astra Serif"/>
        </w:rPr>
        <w:t>В</w:t>
      </w:r>
      <w:r w:rsidR="0012722E">
        <w:rPr>
          <w:rFonts w:ascii="PT Astra Serif" w:hAnsi="PT Astra Serif" w:cs="PT Astra Serif"/>
        </w:rPr>
        <w:t xml:space="preserve"> отношении цифровой валюты - выписка о транзакции при ее наличии по применимому праву;</w:t>
      </w:r>
    </w:p>
    <w:p w:rsidR="002C5A9F" w:rsidRPr="002C5A9F" w:rsidRDefault="005D2D75" w:rsidP="00877554">
      <w:pPr>
        <w:tabs>
          <w:tab w:val="left" w:pos="993"/>
        </w:tabs>
        <w:spacing w:line="276" w:lineRule="auto"/>
      </w:pPr>
      <w:r>
        <w:t>Д</w:t>
      </w:r>
      <w:r w:rsidR="002C5A9F" w:rsidRPr="002C5A9F">
        <w:t>оговор участия</w:t>
      </w:r>
      <w:r w:rsidR="00E62605">
        <w:t xml:space="preserve"> </w:t>
      </w:r>
      <w:r w:rsidR="002C5A9F" w:rsidRPr="002C5A9F">
        <w:t>в долевом строительстве;</w:t>
      </w:r>
    </w:p>
    <w:p w:rsidR="002C5A9F" w:rsidRDefault="005D2D75" w:rsidP="00877554">
      <w:pPr>
        <w:tabs>
          <w:tab w:val="left" w:pos="993"/>
        </w:tabs>
        <w:spacing w:line="276" w:lineRule="auto"/>
      </w:pPr>
      <w:r>
        <w:t>В</w:t>
      </w:r>
      <w:r w:rsidR="002C5A9F" w:rsidRPr="002C5A9F">
        <w:t xml:space="preserve">ыписка из </w:t>
      </w:r>
      <w:proofErr w:type="spellStart"/>
      <w:r w:rsidR="002C5A9F" w:rsidRPr="002C5A9F">
        <w:t>ЕГРП</w:t>
      </w:r>
      <w:proofErr w:type="spellEnd"/>
      <w:r w:rsidR="00E62605">
        <w:t>.</w:t>
      </w:r>
    </w:p>
    <w:p w:rsidR="00962569" w:rsidRPr="002C5A9F" w:rsidRDefault="00B265CB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  <w:i/>
        </w:rPr>
      </w:pPr>
      <w:r w:rsidRPr="002C5A9F">
        <w:rPr>
          <w:bCs/>
          <w:i/>
        </w:rPr>
        <w:t>Сведения о расходах заполняются только в случае, если сумма совершённой</w:t>
      </w:r>
      <w:r w:rsidR="00CC37CC" w:rsidRPr="002C5A9F">
        <w:rPr>
          <w:bCs/>
          <w:i/>
        </w:rPr>
        <w:t xml:space="preserve"> </w:t>
      </w:r>
      <w:r w:rsidR="002C5A9F" w:rsidRPr="002C5A9F">
        <w:rPr>
          <w:bCs/>
          <w:i/>
        </w:rPr>
        <w:t xml:space="preserve">в отчётном периоде </w:t>
      </w:r>
      <w:r w:rsidRPr="002C5A9F">
        <w:rPr>
          <w:bCs/>
          <w:i/>
        </w:rPr>
        <w:t xml:space="preserve">сделки (сделок) </w:t>
      </w:r>
      <w:r w:rsidR="002C5A9F" w:rsidRPr="002C5A9F">
        <w:rPr>
          <w:bCs/>
          <w:i/>
        </w:rPr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</w:t>
      </w:r>
      <w:r w:rsidRPr="002C5A9F">
        <w:rPr>
          <w:bCs/>
          <w:i/>
        </w:rPr>
        <w:t xml:space="preserve">превышает общий доход </w:t>
      </w:r>
      <w:r w:rsidR="00CC37CC" w:rsidRPr="002C5A9F">
        <w:rPr>
          <w:bCs/>
          <w:i/>
        </w:rPr>
        <w:t>лица, подающего сведения о доходах и его</w:t>
      </w:r>
      <w:r w:rsidRPr="002C5A9F">
        <w:rPr>
          <w:bCs/>
          <w:i/>
        </w:rPr>
        <w:t xml:space="preserve"> супруг</w:t>
      </w:r>
      <w:r w:rsidR="00CC37CC" w:rsidRPr="002C5A9F">
        <w:rPr>
          <w:bCs/>
          <w:i/>
        </w:rPr>
        <w:t xml:space="preserve">а </w:t>
      </w:r>
      <w:r w:rsidRPr="002C5A9F">
        <w:rPr>
          <w:bCs/>
          <w:i/>
        </w:rPr>
        <w:t>(супруг</w:t>
      </w:r>
      <w:r w:rsidR="00CC37CC" w:rsidRPr="002C5A9F">
        <w:rPr>
          <w:bCs/>
          <w:i/>
        </w:rPr>
        <w:t>и</w:t>
      </w:r>
      <w:r w:rsidRPr="002C5A9F">
        <w:rPr>
          <w:bCs/>
          <w:i/>
        </w:rPr>
        <w:t>) за три года, предшествующих</w:t>
      </w:r>
      <w:r w:rsidR="00CC37CC" w:rsidRPr="002C5A9F">
        <w:rPr>
          <w:bCs/>
          <w:i/>
        </w:rPr>
        <w:t xml:space="preserve"> </w:t>
      </w:r>
      <w:r w:rsidRPr="002C5A9F">
        <w:rPr>
          <w:bCs/>
          <w:i/>
        </w:rPr>
        <w:t>совершению сделки. Сведения</w:t>
      </w:r>
      <w:r w:rsidR="00CC37CC" w:rsidRPr="002C5A9F">
        <w:rPr>
          <w:bCs/>
          <w:i/>
        </w:rPr>
        <w:t xml:space="preserve"> </w:t>
      </w:r>
      <w:r w:rsidRPr="002C5A9F">
        <w:rPr>
          <w:bCs/>
          <w:i/>
        </w:rPr>
        <w:t>о расходах не заполняются,</w:t>
      </w:r>
      <w:r w:rsidR="00CC37CC" w:rsidRPr="002C5A9F">
        <w:rPr>
          <w:bCs/>
          <w:i/>
        </w:rPr>
        <w:t xml:space="preserve"> </w:t>
      </w:r>
      <w:r w:rsidRPr="002C5A9F">
        <w:rPr>
          <w:bCs/>
          <w:i/>
        </w:rPr>
        <w:t>если приобретение было совершено</w:t>
      </w:r>
      <w:r w:rsidR="00CC37CC" w:rsidRPr="002C5A9F">
        <w:rPr>
          <w:bCs/>
          <w:i/>
        </w:rPr>
        <w:t xml:space="preserve"> </w:t>
      </w:r>
      <w:r w:rsidRPr="002C5A9F">
        <w:rPr>
          <w:bCs/>
          <w:i/>
        </w:rPr>
        <w:t>в результате совершения</w:t>
      </w:r>
      <w:r w:rsidR="00CC37CC" w:rsidRPr="002C5A9F">
        <w:rPr>
          <w:bCs/>
          <w:i/>
        </w:rPr>
        <w:t xml:space="preserve"> </w:t>
      </w:r>
      <w:r w:rsidRPr="002C5A9F">
        <w:rPr>
          <w:bCs/>
          <w:i/>
        </w:rPr>
        <w:t>безвозмездной сделки</w:t>
      </w:r>
      <w:r w:rsidR="00CC37CC" w:rsidRPr="002C5A9F">
        <w:rPr>
          <w:bCs/>
          <w:i/>
        </w:rPr>
        <w:t xml:space="preserve"> </w:t>
      </w:r>
      <w:r w:rsidRPr="002C5A9F">
        <w:rPr>
          <w:bCs/>
          <w:i/>
        </w:rPr>
        <w:t>(дарение, наследование).</w:t>
      </w:r>
    </w:p>
    <w:p w:rsidR="00CC37CC" w:rsidRDefault="00CC37CC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CC37CC" w:rsidRDefault="00E62605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>
        <w:rPr>
          <w:b/>
          <w:bCs/>
        </w:rPr>
        <w:t xml:space="preserve">4) </w:t>
      </w:r>
      <w:r w:rsidR="00000314">
        <w:rPr>
          <w:b/>
          <w:bCs/>
        </w:rPr>
        <w:t>д</w:t>
      </w:r>
      <w:r w:rsidRPr="00E62605">
        <w:rPr>
          <w:b/>
          <w:bCs/>
        </w:rPr>
        <w:t>окументы, необходимые</w:t>
      </w:r>
      <w:r>
        <w:rPr>
          <w:b/>
          <w:bCs/>
        </w:rPr>
        <w:t xml:space="preserve"> д</w:t>
      </w:r>
      <w:r w:rsidRPr="00E62605">
        <w:rPr>
          <w:b/>
          <w:bCs/>
        </w:rPr>
        <w:t>ля заполнения сведений</w:t>
      </w:r>
      <w:r>
        <w:rPr>
          <w:b/>
          <w:bCs/>
        </w:rPr>
        <w:t xml:space="preserve"> о</w:t>
      </w:r>
      <w:r w:rsidRPr="00E62605">
        <w:rPr>
          <w:b/>
          <w:bCs/>
        </w:rPr>
        <w:t xml:space="preserve"> недвижимом имуществе</w:t>
      </w:r>
      <w:r>
        <w:rPr>
          <w:b/>
          <w:bCs/>
        </w:rPr>
        <w:t xml:space="preserve"> и</w:t>
      </w:r>
      <w:r w:rsidRPr="00E62605">
        <w:rPr>
          <w:b/>
          <w:bCs/>
        </w:rPr>
        <w:t xml:space="preserve"> транспортных средствах</w:t>
      </w:r>
      <w:r w:rsidR="000418B7" w:rsidRPr="000418B7">
        <w:rPr>
          <w:rFonts w:cs="Times New Roman"/>
          <w:color w:val="000000"/>
          <w:sz w:val="24"/>
          <w:szCs w:val="24"/>
        </w:rPr>
        <w:t xml:space="preserve"> </w:t>
      </w:r>
      <w:r w:rsidR="000418B7" w:rsidRPr="000418B7">
        <w:rPr>
          <w:rFonts w:cs="Times New Roman"/>
          <w:i/>
          <w:color w:val="000000"/>
          <w:sz w:val="24"/>
          <w:szCs w:val="24"/>
        </w:rPr>
        <w:t>(</w:t>
      </w:r>
      <w:r w:rsidR="000418B7" w:rsidRPr="000418B7">
        <w:rPr>
          <w:b/>
          <w:bCs/>
          <w:i/>
        </w:rPr>
        <w:t>мотоциклы, сельскохозяйственная техника, лодки, катера, прицепы и др.)</w:t>
      </w:r>
      <w:r>
        <w:rPr>
          <w:b/>
          <w:bCs/>
        </w:rPr>
        <w:t>:</w:t>
      </w:r>
    </w:p>
    <w:p w:rsidR="00E62605" w:rsidRDefault="005D2D75" w:rsidP="00877554">
      <w:pPr>
        <w:tabs>
          <w:tab w:val="left" w:pos="993"/>
        </w:tabs>
        <w:spacing w:line="276" w:lineRule="auto"/>
      </w:pPr>
      <w:r>
        <w:t>С</w:t>
      </w:r>
      <w:r w:rsidR="00E62605" w:rsidRPr="00E62605">
        <w:t>видетельство о</w:t>
      </w:r>
      <w:r w:rsidR="00E62605">
        <w:t xml:space="preserve"> </w:t>
      </w:r>
      <w:r w:rsidR="00E62605" w:rsidRPr="00E62605">
        <w:t>государственной регистрации</w:t>
      </w:r>
      <w:r w:rsidR="00E62605">
        <w:t xml:space="preserve"> </w:t>
      </w:r>
      <w:r w:rsidR="00E62605" w:rsidRPr="00E62605">
        <w:t>права собственности или</w:t>
      </w:r>
      <w:r w:rsidR="00E62605">
        <w:t xml:space="preserve"> </w:t>
      </w:r>
      <w:r w:rsidR="00E62605" w:rsidRPr="00E62605">
        <w:t xml:space="preserve">выписка из </w:t>
      </w:r>
      <w:proofErr w:type="spellStart"/>
      <w:r w:rsidR="00E62605" w:rsidRPr="00E62605">
        <w:t>ЕГР</w:t>
      </w:r>
      <w:r w:rsidR="00557303">
        <w:t>Н</w:t>
      </w:r>
      <w:proofErr w:type="spellEnd"/>
      <w:r w:rsidR="00E62605">
        <w:t>;</w:t>
      </w:r>
    </w:p>
    <w:p w:rsidR="000418B7" w:rsidRPr="00E62605" w:rsidRDefault="005D2D75" w:rsidP="00877554">
      <w:pPr>
        <w:tabs>
          <w:tab w:val="left" w:pos="993"/>
        </w:tabs>
        <w:spacing w:line="276" w:lineRule="auto"/>
      </w:pPr>
      <w:r>
        <w:t>Д</w:t>
      </w:r>
      <w:r w:rsidR="000418B7" w:rsidRPr="00E62605">
        <w:t>оговор купли-продажи,</w:t>
      </w:r>
      <w:r w:rsidR="000418B7">
        <w:t xml:space="preserve"> </w:t>
      </w:r>
      <w:r w:rsidR="000418B7" w:rsidRPr="00E62605">
        <w:t>договор участия в долевом</w:t>
      </w:r>
      <w:r w:rsidR="000418B7">
        <w:t xml:space="preserve"> </w:t>
      </w:r>
      <w:r w:rsidR="000418B7" w:rsidRPr="00E62605">
        <w:t>строительстве, договор мены,</w:t>
      </w:r>
      <w:r w:rsidR="000418B7">
        <w:t xml:space="preserve"> </w:t>
      </w:r>
      <w:r w:rsidR="000418B7" w:rsidRPr="00E62605">
        <w:t>договор дарения,</w:t>
      </w:r>
      <w:r w:rsidR="000418B7">
        <w:t xml:space="preserve"> </w:t>
      </w:r>
      <w:r w:rsidR="000418B7" w:rsidRPr="00E62605">
        <w:t>свидетельство о праве на</w:t>
      </w:r>
      <w:r w:rsidR="000418B7">
        <w:t xml:space="preserve"> </w:t>
      </w:r>
      <w:r w:rsidR="000418B7" w:rsidRPr="00E62605">
        <w:t>наследство, решение суда,</w:t>
      </w:r>
      <w:r w:rsidR="000418B7">
        <w:t xml:space="preserve"> правовой акт органа власти</w:t>
      </w:r>
      <w:r w:rsidR="000418B7" w:rsidRPr="00E62605">
        <w:t>, членские</w:t>
      </w:r>
      <w:r w:rsidR="000418B7">
        <w:t xml:space="preserve"> </w:t>
      </w:r>
      <w:r w:rsidR="000418B7" w:rsidRPr="00E62605">
        <w:t>книжки</w:t>
      </w:r>
      <w:r w:rsidR="000418B7">
        <w:t xml:space="preserve"> и др.</w:t>
      </w:r>
      <w:r w:rsidR="00D74681">
        <w:t>;</w:t>
      </w:r>
    </w:p>
    <w:p w:rsidR="00E62605" w:rsidRDefault="005D2D75" w:rsidP="00877554">
      <w:pPr>
        <w:tabs>
          <w:tab w:val="left" w:pos="993"/>
        </w:tabs>
        <w:spacing w:line="276" w:lineRule="auto"/>
      </w:pPr>
      <w:r>
        <w:t>П</w:t>
      </w:r>
      <w:r w:rsidR="00E62605" w:rsidRPr="00E62605">
        <w:t>аспорт транспортного</w:t>
      </w:r>
      <w:r w:rsidR="00E62605">
        <w:t xml:space="preserve"> </w:t>
      </w:r>
      <w:r w:rsidR="00E62605" w:rsidRPr="00E62605">
        <w:t>средства, свидетельство о</w:t>
      </w:r>
      <w:r w:rsidR="00E62605">
        <w:t xml:space="preserve"> </w:t>
      </w:r>
      <w:r w:rsidR="00E62605" w:rsidRPr="00E62605">
        <w:t>регистрации транспортного</w:t>
      </w:r>
      <w:r w:rsidR="00E62605">
        <w:t xml:space="preserve"> </w:t>
      </w:r>
      <w:r w:rsidR="00E62605" w:rsidRPr="00E62605">
        <w:t>средства</w:t>
      </w:r>
    </w:p>
    <w:p w:rsidR="00D74681" w:rsidRDefault="00D74681" w:rsidP="00877554">
      <w:pPr>
        <w:tabs>
          <w:tab w:val="left" w:pos="993"/>
        </w:tabs>
        <w:spacing w:line="276" w:lineRule="auto"/>
      </w:pPr>
    </w:p>
    <w:p w:rsidR="00D74681" w:rsidRDefault="00D74681" w:rsidP="00877554">
      <w:pPr>
        <w:tabs>
          <w:tab w:val="left" w:pos="993"/>
        </w:tabs>
        <w:spacing w:line="276" w:lineRule="auto"/>
        <w:rPr>
          <w:rFonts w:cs="Times New Roman"/>
          <w:i/>
          <w:szCs w:val="26"/>
        </w:rPr>
      </w:pPr>
      <w:r w:rsidRPr="009719DE">
        <w:rPr>
          <w:rFonts w:cs="Times New Roman"/>
          <w:i/>
          <w:szCs w:val="26"/>
        </w:rPr>
        <w:t xml:space="preserve">В случае отсутствия документов рекомендуется обратиться в </w:t>
      </w:r>
      <w:r w:rsidR="00433133" w:rsidRPr="009719DE">
        <w:rPr>
          <w:rFonts w:cs="Times New Roman"/>
          <w:i/>
          <w:szCs w:val="26"/>
        </w:rPr>
        <w:t xml:space="preserve">органы </w:t>
      </w:r>
      <w:proofErr w:type="spellStart"/>
      <w:r w:rsidRPr="009719DE">
        <w:rPr>
          <w:rFonts w:cs="Times New Roman"/>
          <w:i/>
          <w:szCs w:val="26"/>
        </w:rPr>
        <w:t>Росреестра</w:t>
      </w:r>
      <w:proofErr w:type="spellEnd"/>
      <w:r w:rsidRPr="009719DE">
        <w:rPr>
          <w:rFonts w:cs="Times New Roman"/>
          <w:i/>
          <w:szCs w:val="26"/>
        </w:rPr>
        <w:t xml:space="preserve"> (недвижимое имущество) и </w:t>
      </w:r>
      <w:r w:rsidR="00433133" w:rsidRPr="009719DE">
        <w:rPr>
          <w:rFonts w:cs="Times New Roman"/>
          <w:i/>
          <w:szCs w:val="26"/>
        </w:rPr>
        <w:t xml:space="preserve">в </w:t>
      </w:r>
      <w:r w:rsidR="00433133" w:rsidRPr="009719DE">
        <w:rPr>
          <w:rFonts w:eastAsia="Calibri" w:cs="Times New Roman"/>
          <w:i/>
          <w:color w:val="000000"/>
          <w:szCs w:val="26"/>
        </w:rPr>
        <w:t>органы внутренних дел, осуществивш</w:t>
      </w:r>
      <w:r w:rsidR="009719DE" w:rsidRPr="009719DE">
        <w:rPr>
          <w:rFonts w:eastAsia="Calibri" w:cs="Times New Roman"/>
          <w:i/>
          <w:color w:val="000000"/>
          <w:szCs w:val="26"/>
        </w:rPr>
        <w:t>ие</w:t>
      </w:r>
      <w:r w:rsidR="00433133" w:rsidRPr="009719DE">
        <w:rPr>
          <w:rFonts w:eastAsia="Calibri" w:cs="Times New Roman"/>
          <w:i/>
          <w:color w:val="000000"/>
          <w:szCs w:val="26"/>
        </w:rPr>
        <w:t xml:space="preserve"> </w:t>
      </w:r>
      <w:r w:rsidR="00433133" w:rsidRPr="009719DE">
        <w:rPr>
          <w:rFonts w:eastAsia="Calibri" w:cs="Times New Roman"/>
          <w:i/>
          <w:szCs w:val="26"/>
        </w:rPr>
        <w:t>регистрационный учет транспортного средства</w:t>
      </w:r>
      <w:r w:rsidRPr="009719DE">
        <w:rPr>
          <w:rFonts w:cs="Times New Roman"/>
          <w:i/>
          <w:szCs w:val="26"/>
        </w:rPr>
        <w:t xml:space="preserve"> (транспортные</w:t>
      </w:r>
      <w:r w:rsidR="00433133" w:rsidRPr="009719DE">
        <w:rPr>
          <w:rFonts w:cs="Times New Roman"/>
          <w:i/>
          <w:szCs w:val="26"/>
        </w:rPr>
        <w:t xml:space="preserve"> </w:t>
      </w:r>
      <w:r w:rsidRPr="009719DE">
        <w:rPr>
          <w:rFonts w:cs="Times New Roman"/>
          <w:i/>
          <w:szCs w:val="26"/>
        </w:rPr>
        <w:t>средства). Наличие имущества также можно</w:t>
      </w:r>
      <w:r w:rsidR="00D16474" w:rsidRPr="009719DE">
        <w:rPr>
          <w:rFonts w:cs="Times New Roman"/>
          <w:i/>
          <w:szCs w:val="26"/>
        </w:rPr>
        <w:t xml:space="preserve"> </w:t>
      </w:r>
      <w:r w:rsidRPr="009719DE">
        <w:rPr>
          <w:rFonts w:cs="Times New Roman"/>
          <w:i/>
          <w:szCs w:val="26"/>
        </w:rPr>
        <w:t>уточнить в «Личном кабинете</w:t>
      </w:r>
      <w:r w:rsidR="00D16474" w:rsidRPr="009719DE">
        <w:rPr>
          <w:rFonts w:cs="Times New Roman"/>
          <w:i/>
          <w:szCs w:val="26"/>
        </w:rPr>
        <w:t xml:space="preserve"> </w:t>
      </w:r>
      <w:r w:rsidRPr="009719DE">
        <w:rPr>
          <w:rFonts w:cs="Times New Roman"/>
          <w:i/>
          <w:szCs w:val="26"/>
        </w:rPr>
        <w:t>налогоплательщика» на официальном сайте</w:t>
      </w:r>
      <w:r w:rsidR="00D16474" w:rsidRPr="009719DE">
        <w:rPr>
          <w:rFonts w:cs="Times New Roman"/>
          <w:i/>
          <w:szCs w:val="26"/>
        </w:rPr>
        <w:t xml:space="preserve"> </w:t>
      </w:r>
      <w:r w:rsidRPr="009719DE">
        <w:rPr>
          <w:rFonts w:cs="Times New Roman"/>
          <w:i/>
          <w:szCs w:val="26"/>
        </w:rPr>
        <w:t xml:space="preserve">Федеральной налоговой службы </w:t>
      </w:r>
      <w:hyperlink r:id="rId8" w:history="1">
        <w:proofErr w:type="spellStart"/>
        <w:r w:rsidR="009719DE" w:rsidRPr="009B07F1">
          <w:rPr>
            <w:rStyle w:val="af6"/>
            <w:rFonts w:cs="Times New Roman"/>
            <w:i/>
            <w:szCs w:val="26"/>
          </w:rPr>
          <w:t>www.nalog.ru</w:t>
        </w:r>
        <w:proofErr w:type="spellEnd"/>
      </w:hyperlink>
      <w:r w:rsidRPr="009719DE">
        <w:rPr>
          <w:rFonts w:cs="Times New Roman"/>
          <w:i/>
          <w:szCs w:val="26"/>
        </w:rPr>
        <w:t>.</w:t>
      </w:r>
    </w:p>
    <w:p w:rsidR="009719DE" w:rsidRDefault="009719DE" w:rsidP="00877554">
      <w:pPr>
        <w:tabs>
          <w:tab w:val="left" w:pos="993"/>
        </w:tabs>
        <w:spacing w:line="276" w:lineRule="auto"/>
        <w:rPr>
          <w:rFonts w:cs="Times New Roman"/>
          <w:i/>
          <w:szCs w:val="26"/>
        </w:rPr>
      </w:pPr>
    </w:p>
    <w:p w:rsidR="00000314" w:rsidRDefault="00000314" w:rsidP="00877554">
      <w:pPr>
        <w:tabs>
          <w:tab w:val="left" w:pos="993"/>
        </w:tabs>
        <w:spacing w:line="276" w:lineRule="auto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5) д</w:t>
      </w:r>
      <w:r w:rsidRPr="00000314">
        <w:rPr>
          <w:rFonts w:cs="Times New Roman"/>
          <w:b/>
          <w:bCs/>
          <w:szCs w:val="26"/>
        </w:rPr>
        <w:t>окументы, необходимые</w:t>
      </w:r>
      <w:r>
        <w:rPr>
          <w:rFonts w:cs="Times New Roman"/>
          <w:b/>
          <w:bCs/>
          <w:szCs w:val="26"/>
        </w:rPr>
        <w:t xml:space="preserve"> д</w:t>
      </w:r>
      <w:r w:rsidRPr="00000314">
        <w:rPr>
          <w:rFonts w:cs="Times New Roman"/>
          <w:b/>
          <w:bCs/>
          <w:szCs w:val="26"/>
        </w:rPr>
        <w:t>ля заполнения сведений</w:t>
      </w:r>
      <w:r>
        <w:rPr>
          <w:rFonts w:cs="Times New Roman"/>
          <w:b/>
          <w:bCs/>
          <w:szCs w:val="26"/>
        </w:rPr>
        <w:t xml:space="preserve"> о</w:t>
      </w:r>
      <w:r w:rsidRPr="00000314">
        <w:rPr>
          <w:rFonts w:cs="Times New Roman"/>
          <w:b/>
          <w:bCs/>
          <w:szCs w:val="26"/>
        </w:rPr>
        <w:t xml:space="preserve"> банковских счетах</w:t>
      </w:r>
      <w:r w:rsidR="00484AC3">
        <w:rPr>
          <w:rFonts w:cs="Times New Roman"/>
          <w:b/>
          <w:bCs/>
          <w:szCs w:val="26"/>
        </w:rPr>
        <w:t xml:space="preserve">: </w:t>
      </w:r>
    </w:p>
    <w:p w:rsidR="00000314" w:rsidRDefault="00484AC3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  <w:r w:rsidRPr="00484AC3">
        <w:rPr>
          <w:rFonts w:cs="Times New Roman"/>
          <w:bCs/>
          <w:szCs w:val="26"/>
        </w:rPr>
        <w:t>Справки из банка обо всех счетах, включая зарплатные карты (в том числе с предыдущих мест работы), карты которые давно не использовались, пенсионные счета, сберегательные книжки, вклады, счета на которых отсутствуют денежные средства или имеется отрицательный остаток, а также кредитные, ссудные и металлические счета</w:t>
      </w:r>
      <w:r w:rsidR="009A00E4">
        <w:rPr>
          <w:rFonts w:cs="Times New Roman"/>
          <w:bCs/>
          <w:szCs w:val="26"/>
        </w:rPr>
        <w:t>.</w:t>
      </w:r>
    </w:p>
    <w:p w:rsidR="0085135D" w:rsidRDefault="0085135D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</w:p>
    <w:p w:rsidR="0085135D" w:rsidRPr="0085135D" w:rsidRDefault="0085135D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  <w:r w:rsidRPr="0085135D">
        <w:rPr>
          <w:rFonts w:cs="Times New Roman"/>
          <w:bCs/>
          <w:szCs w:val="26"/>
        </w:rPr>
        <w:lastRenderedPageBreak/>
        <w:t xml:space="preserve">Если общая сумма денежных поступлений на счет за отчетный период превышает общий доход, полученный </w:t>
      </w:r>
      <w:r>
        <w:rPr>
          <w:rFonts w:cs="Times New Roman"/>
          <w:bCs/>
          <w:szCs w:val="26"/>
        </w:rPr>
        <w:t>лицом, предоставляющим сведения</w:t>
      </w:r>
      <w:r w:rsidRPr="0085135D">
        <w:rPr>
          <w:rFonts w:cs="Times New Roman"/>
          <w:bCs/>
          <w:szCs w:val="26"/>
        </w:rPr>
        <w:t xml:space="preserve"> и его супругой (супругом) за отчетный период и два предшествующих ему года, </w:t>
      </w:r>
      <w:r w:rsidR="003115A6" w:rsidRPr="003115A6">
        <w:rPr>
          <w:rFonts w:cs="Times New Roman"/>
          <w:bCs/>
          <w:szCs w:val="26"/>
        </w:rPr>
        <w:t>сумма поступлений указывается в справке</w:t>
      </w:r>
      <w:proofErr w:type="gramStart"/>
      <w:r w:rsidR="008200B2">
        <w:rPr>
          <w:rFonts w:cs="Times New Roman"/>
          <w:bCs/>
          <w:szCs w:val="26"/>
        </w:rPr>
        <w:t>.</w:t>
      </w:r>
      <w:r w:rsidR="003115A6" w:rsidRPr="003115A6">
        <w:rPr>
          <w:rFonts w:cs="Times New Roman"/>
          <w:b/>
          <w:bCs/>
          <w:szCs w:val="26"/>
        </w:rPr>
        <w:t xml:space="preserve"> </w:t>
      </w:r>
      <w:proofErr w:type="gramEnd"/>
      <w:r w:rsidR="008200B2">
        <w:rPr>
          <w:rFonts w:cs="Times New Roman"/>
          <w:b/>
          <w:bCs/>
          <w:szCs w:val="26"/>
        </w:rPr>
        <w:t>В этом случае</w:t>
      </w:r>
      <w:r w:rsidR="003115A6">
        <w:rPr>
          <w:rFonts w:cs="Times New Roman"/>
          <w:b/>
          <w:bCs/>
          <w:szCs w:val="26"/>
        </w:rPr>
        <w:t xml:space="preserve"> </w:t>
      </w:r>
      <w:r w:rsidR="003115A6" w:rsidRPr="003115A6">
        <w:rPr>
          <w:rFonts w:cs="Times New Roman"/>
          <w:b/>
          <w:bCs/>
          <w:szCs w:val="26"/>
        </w:rPr>
        <w:t>к справке о доходах, расходах, об имуществе и обязательствах имущественного характера в обязательном порядке прилагается выписка банка</w:t>
      </w:r>
      <w:r w:rsidR="003115A6" w:rsidRPr="003115A6">
        <w:rPr>
          <w:rFonts w:cs="Times New Roman"/>
          <w:bCs/>
          <w:szCs w:val="26"/>
        </w:rPr>
        <w:t xml:space="preserve"> </w:t>
      </w:r>
      <w:r w:rsidR="003115A6" w:rsidRPr="003115A6">
        <w:rPr>
          <w:rFonts w:cs="Times New Roman"/>
          <w:b/>
          <w:bCs/>
          <w:szCs w:val="26"/>
        </w:rPr>
        <w:t>о движении денежных средств по счету</w:t>
      </w:r>
      <w:r w:rsidRPr="0085135D">
        <w:rPr>
          <w:rFonts w:cs="Times New Roman"/>
          <w:bCs/>
          <w:szCs w:val="26"/>
        </w:rPr>
        <w:t>.</w:t>
      </w:r>
    </w:p>
    <w:p w:rsidR="00A87D7E" w:rsidRPr="0085135D" w:rsidRDefault="00A87D7E" w:rsidP="00877554">
      <w:pPr>
        <w:tabs>
          <w:tab w:val="left" w:pos="993"/>
        </w:tabs>
        <w:spacing w:line="276" w:lineRule="auto"/>
        <w:rPr>
          <w:rFonts w:cs="Times New Roman"/>
          <w:b/>
          <w:bCs/>
          <w:szCs w:val="26"/>
        </w:rPr>
      </w:pPr>
    </w:p>
    <w:p w:rsidR="00AD2B2E" w:rsidRPr="00484AC3" w:rsidRDefault="00AD2B2E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  <w:i/>
        </w:rPr>
      </w:pPr>
      <w:r>
        <w:rPr>
          <w:b/>
          <w:bCs/>
          <w:i/>
        </w:rPr>
        <w:t>Важно знать, что б</w:t>
      </w:r>
      <w:r w:rsidRPr="00484AC3">
        <w:rPr>
          <w:b/>
          <w:bCs/>
          <w:i/>
        </w:rPr>
        <w:t xml:space="preserve">анковские счета закрываются только по заявлению владельца счёта. </w:t>
      </w:r>
      <w:r>
        <w:rPr>
          <w:b/>
          <w:bCs/>
          <w:i/>
        </w:rPr>
        <w:t xml:space="preserve"> При этом необходимо учитывать, что срок закрытия счетов может занимать длительное время. </w:t>
      </w:r>
      <w:r w:rsidRPr="00484AC3">
        <w:rPr>
          <w:b/>
          <w:bCs/>
          <w:i/>
        </w:rPr>
        <w:t xml:space="preserve">Счёт автоматически не закрывается </w:t>
      </w:r>
      <w:r w:rsidRPr="009A00E4">
        <w:rPr>
          <w:bCs/>
          <w:i/>
        </w:rPr>
        <w:t>если действие банковской карты закончилось или кредитная задолженность полностью погашена.</w:t>
      </w:r>
    </w:p>
    <w:p w:rsidR="00AD2B2E" w:rsidRDefault="00AD2B2E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</w:p>
    <w:p w:rsidR="005E3C50" w:rsidRDefault="00C5182A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>Сведения</w:t>
      </w:r>
      <w:r w:rsidR="009A00E4">
        <w:rPr>
          <w:rFonts w:cs="Times New Roman"/>
          <w:bCs/>
          <w:szCs w:val="26"/>
        </w:rPr>
        <w:t xml:space="preserve"> о наличии счетов, открытых в кредитных организациях, </w:t>
      </w:r>
      <w:r w:rsidR="00AE190C">
        <w:rPr>
          <w:rFonts w:cs="Times New Roman"/>
          <w:bCs/>
          <w:szCs w:val="26"/>
        </w:rPr>
        <w:t>можно получить</w:t>
      </w:r>
      <w:r w:rsidR="009A00E4">
        <w:rPr>
          <w:rFonts w:cs="Times New Roman"/>
          <w:bCs/>
          <w:szCs w:val="26"/>
        </w:rPr>
        <w:t xml:space="preserve"> в </w:t>
      </w:r>
      <w:r w:rsidR="00AE190C" w:rsidRPr="00AE190C">
        <w:rPr>
          <w:rFonts w:cs="Times New Roman"/>
          <w:bCs/>
          <w:szCs w:val="26"/>
        </w:rPr>
        <w:t xml:space="preserve">«Личном кабинете налогоплательщика» на официальном сайте Федеральной налоговой службы </w:t>
      </w:r>
      <w:hyperlink r:id="rId9" w:history="1">
        <w:proofErr w:type="spellStart"/>
        <w:r w:rsidR="00AE190C" w:rsidRPr="00AE190C">
          <w:rPr>
            <w:rStyle w:val="af6"/>
            <w:rFonts w:cs="Times New Roman"/>
            <w:bCs/>
            <w:szCs w:val="26"/>
          </w:rPr>
          <w:t>www.nalog.ru</w:t>
        </w:r>
        <w:proofErr w:type="spellEnd"/>
      </w:hyperlink>
      <w:r w:rsidR="00AE190C" w:rsidRPr="00AE190C">
        <w:rPr>
          <w:rFonts w:cs="Times New Roman"/>
          <w:bCs/>
          <w:szCs w:val="26"/>
        </w:rPr>
        <w:t xml:space="preserve">. </w:t>
      </w:r>
      <w:r w:rsidR="000205F2">
        <w:rPr>
          <w:rFonts w:cs="Times New Roman"/>
          <w:bCs/>
          <w:szCs w:val="26"/>
        </w:rPr>
        <w:t xml:space="preserve"> </w:t>
      </w:r>
    </w:p>
    <w:p w:rsidR="000932DF" w:rsidRDefault="000205F2" w:rsidP="00877554">
      <w:pPr>
        <w:tabs>
          <w:tab w:val="left" w:pos="993"/>
        </w:tabs>
        <w:spacing w:line="276" w:lineRule="auto"/>
        <w:rPr>
          <w:rFonts w:cs="Times New Roman"/>
          <w:b/>
          <w:bCs/>
          <w:i/>
          <w:szCs w:val="26"/>
        </w:rPr>
      </w:pPr>
      <w:r w:rsidRPr="000205F2">
        <w:rPr>
          <w:rFonts w:cs="Times New Roman"/>
          <w:b/>
          <w:bCs/>
          <w:i/>
          <w:szCs w:val="26"/>
        </w:rPr>
        <w:t>Сведения о счетах (вкладах) физических лиц представляются банками в налоговые органы в соответствии с пунктом 1 статьи 86 Налогового кодекса РФ с 1 июля 2014 года. Информацией о ранее открытых физическими лицами счетах, если такие счета не закрывались, либо по ним не было изменений, налоговые органы не располагают.</w:t>
      </w:r>
    </w:p>
    <w:p w:rsidR="0017337C" w:rsidRPr="0017337C" w:rsidRDefault="0017337C" w:rsidP="00877554">
      <w:pPr>
        <w:tabs>
          <w:tab w:val="left" w:pos="993"/>
        </w:tabs>
        <w:spacing w:line="276" w:lineRule="auto"/>
        <w:rPr>
          <w:rFonts w:cs="Times New Roman"/>
          <w:bCs/>
          <w:i/>
          <w:szCs w:val="26"/>
        </w:rPr>
      </w:pPr>
      <w:r w:rsidRPr="0017337C">
        <w:rPr>
          <w:rFonts w:cs="Times New Roman"/>
          <w:bCs/>
          <w:i/>
          <w:szCs w:val="26"/>
        </w:rPr>
        <w:t>Поэтому при возникновении вопросов по актуальности информации по банковским счетам, полученной в «Личном кабинете налогоплательщика» или непосредственно в налоговом органе, необходимо обращаться в банк.</w:t>
      </w:r>
    </w:p>
    <w:p w:rsidR="00000314" w:rsidRDefault="00000314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</w:p>
    <w:p w:rsidR="00484AC3" w:rsidRDefault="005E3C50" w:rsidP="00877554">
      <w:pPr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b/>
          <w:bCs/>
        </w:rPr>
      </w:pPr>
      <w:r>
        <w:rPr>
          <w:b/>
          <w:bCs/>
        </w:rPr>
        <w:t xml:space="preserve">Инструкция по получению </w:t>
      </w:r>
      <w:r w:rsidR="00C5182A">
        <w:rPr>
          <w:b/>
          <w:bCs/>
        </w:rPr>
        <w:t>сведений</w:t>
      </w:r>
      <w:r w:rsidR="00C5182A" w:rsidRPr="00C5182A">
        <w:rPr>
          <w:rFonts w:cs="Times New Roman"/>
          <w:bCs/>
          <w:szCs w:val="26"/>
        </w:rPr>
        <w:t xml:space="preserve"> </w:t>
      </w:r>
      <w:r w:rsidR="00C5182A" w:rsidRPr="00C5182A">
        <w:rPr>
          <w:b/>
          <w:bCs/>
        </w:rPr>
        <w:t xml:space="preserve">о наличии счетов, </w:t>
      </w:r>
      <w:r w:rsidR="007F1283">
        <w:rPr>
          <w:b/>
          <w:bCs/>
        </w:rPr>
        <w:br/>
      </w:r>
      <w:r w:rsidR="00C5182A" w:rsidRPr="00C5182A">
        <w:rPr>
          <w:b/>
          <w:bCs/>
        </w:rPr>
        <w:t>открытых в кредитных организациях</w:t>
      </w:r>
    </w:p>
    <w:p w:rsidR="006630B6" w:rsidRDefault="00796021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  <w:r>
        <w:rPr>
          <w:rFonts w:cs="Times New Roman"/>
          <w:bCs/>
          <w:szCs w:val="26"/>
        </w:rPr>
        <w:t xml:space="preserve">1. </w:t>
      </w:r>
      <w:r w:rsidR="00FC59F6">
        <w:rPr>
          <w:rFonts w:cs="Times New Roman"/>
          <w:bCs/>
          <w:szCs w:val="26"/>
        </w:rPr>
        <w:t xml:space="preserve">На стартовой странице «Личного кабинета налогоплательщика» </w:t>
      </w:r>
      <w:r w:rsidR="006630B6">
        <w:rPr>
          <w:rFonts w:cs="Times New Roman"/>
          <w:bCs/>
          <w:szCs w:val="26"/>
        </w:rPr>
        <w:t>в верхней части экрана нажать на свои фамилию, имя, отчество.</w:t>
      </w:r>
    </w:p>
    <w:p w:rsidR="006630B6" w:rsidRDefault="00D35EF8" w:rsidP="00877554">
      <w:pPr>
        <w:tabs>
          <w:tab w:val="left" w:pos="993"/>
        </w:tabs>
        <w:spacing w:line="276" w:lineRule="auto"/>
        <w:rPr>
          <w:i/>
        </w:rPr>
      </w:pPr>
      <w:r>
        <w:rPr>
          <w:rFonts w:cs="Times New Roman"/>
          <w:bCs/>
          <w:szCs w:val="26"/>
        </w:rPr>
        <w:t xml:space="preserve">2. </w:t>
      </w:r>
      <w:r w:rsidR="005912C9">
        <w:rPr>
          <w:rFonts w:cs="Times New Roman"/>
          <w:bCs/>
          <w:szCs w:val="26"/>
        </w:rPr>
        <w:t>Далее, на открывшейся странице, в</w:t>
      </w:r>
      <w:r w:rsidRPr="00D35EF8">
        <w:rPr>
          <w:rFonts w:cs="Times New Roman"/>
          <w:bCs/>
          <w:szCs w:val="26"/>
        </w:rPr>
        <w:t xml:space="preserve"> горизонтальном меню найти с помощью стрелок </w:t>
      </w:r>
      <w:r>
        <w:rPr>
          <w:rFonts w:cs="Times New Roman"/>
          <w:bCs/>
          <w:szCs w:val="26"/>
        </w:rPr>
        <w:t>«</w:t>
      </w:r>
      <w:r w:rsidRPr="00D35EF8">
        <w:rPr>
          <w:rFonts w:cs="Times New Roman"/>
          <w:bCs/>
          <w:szCs w:val="26"/>
        </w:rPr>
        <w:t>Сведения о банковских счетах</w:t>
      </w:r>
      <w:r>
        <w:rPr>
          <w:rFonts w:cs="Times New Roman"/>
          <w:bCs/>
          <w:szCs w:val="26"/>
        </w:rPr>
        <w:t>»</w:t>
      </w:r>
      <w:r w:rsidR="00C5182A">
        <w:rPr>
          <w:rFonts w:cs="Times New Roman"/>
          <w:bCs/>
          <w:szCs w:val="26"/>
        </w:rPr>
        <w:t xml:space="preserve">. </w:t>
      </w:r>
      <w:r w:rsidR="00C5182A" w:rsidRPr="00C5182A">
        <w:rPr>
          <w:i/>
        </w:rPr>
        <w:t xml:space="preserve">В сервисе отражены наименования банков, номера счетов, даты их открытия/закрытия, виды счетов и их состояние. Просмотр сведений возможен как в режиме онлайн, так и в виде </w:t>
      </w:r>
      <w:r w:rsidR="00AD2B2E" w:rsidRPr="00C5182A">
        <w:rPr>
          <w:i/>
        </w:rPr>
        <w:t>выгрузки данных</w:t>
      </w:r>
      <w:r w:rsidR="00C5182A" w:rsidRPr="00C5182A">
        <w:rPr>
          <w:i/>
        </w:rPr>
        <w:t xml:space="preserve"> о них в файл в формате </w:t>
      </w:r>
      <w:proofErr w:type="spellStart"/>
      <w:r w:rsidR="00C5182A" w:rsidRPr="00C5182A">
        <w:rPr>
          <w:i/>
        </w:rPr>
        <w:t>xlsx</w:t>
      </w:r>
      <w:proofErr w:type="spellEnd"/>
      <w:r w:rsidR="00C5182A" w:rsidRPr="00C5182A">
        <w:rPr>
          <w:i/>
        </w:rPr>
        <w:t>.</w:t>
      </w:r>
    </w:p>
    <w:p w:rsidR="00C5182A" w:rsidRPr="00C5182A" w:rsidRDefault="00C5182A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  <w:r>
        <w:t>Указанн</w:t>
      </w:r>
      <w:r w:rsidR="007F1283">
        <w:t>ые</w:t>
      </w:r>
      <w:r>
        <w:t xml:space="preserve"> </w:t>
      </w:r>
      <w:r w:rsidR="007F1283">
        <w:t>сведения</w:t>
      </w:r>
      <w:r>
        <w:t xml:space="preserve"> рекомендуется использовать для обращения в конкретные кредитные организации </w:t>
      </w:r>
      <w:r w:rsidR="007F1283">
        <w:t>для получения информации о наличии счетов и об остатках на счетах на конец отчетного периода.</w:t>
      </w:r>
    </w:p>
    <w:p w:rsidR="00D35EF8" w:rsidRDefault="00D35EF8" w:rsidP="00877554">
      <w:pPr>
        <w:tabs>
          <w:tab w:val="left" w:pos="993"/>
        </w:tabs>
        <w:spacing w:line="276" w:lineRule="auto"/>
        <w:rPr>
          <w:rFonts w:cs="Times New Roman"/>
          <w:bCs/>
          <w:szCs w:val="26"/>
        </w:rPr>
      </w:pPr>
    </w:p>
    <w:p w:rsidR="00484AC3" w:rsidRPr="00CB5DB6" w:rsidRDefault="00CB5DB6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 w:rsidRPr="00CB5DB6">
        <w:rPr>
          <w:b/>
          <w:bCs/>
        </w:rPr>
        <w:t>6) документы, необходимые для заполнения сведений о ценных бумагах</w:t>
      </w:r>
    </w:p>
    <w:p w:rsidR="00CB5DB6" w:rsidRPr="00CB5DB6" w:rsidRDefault="00CB5DB6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CB5DB6">
        <w:rPr>
          <w:bCs/>
        </w:rPr>
        <w:t>Сведения можно получить:</w:t>
      </w:r>
    </w:p>
    <w:p w:rsidR="00CB5DB6" w:rsidRPr="00CB5DB6" w:rsidRDefault="00CB5DB6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CB5DB6">
        <w:rPr>
          <w:bCs/>
        </w:rPr>
        <w:t>- на официальном сайте</w:t>
      </w:r>
      <w:r>
        <w:rPr>
          <w:bCs/>
        </w:rPr>
        <w:t xml:space="preserve"> акционерного </w:t>
      </w:r>
      <w:r w:rsidRPr="00CB5DB6">
        <w:rPr>
          <w:bCs/>
        </w:rPr>
        <w:t>общества или в</w:t>
      </w:r>
      <w:r>
        <w:rPr>
          <w:bCs/>
        </w:rPr>
        <w:t xml:space="preserve"> </w:t>
      </w:r>
      <w:r w:rsidRPr="00CB5DB6">
        <w:rPr>
          <w:bCs/>
        </w:rPr>
        <w:t>информационных</w:t>
      </w:r>
      <w:r>
        <w:rPr>
          <w:bCs/>
        </w:rPr>
        <w:t xml:space="preserve"> </w:t>
      </w:r>
      <w:r w:rsidRPr="00CB5DB6">
        <w:rPr>
          <w:bCs/>
        </w:rPr>
        <w:t>письмах, которые</w:t>
      </w:r>
      <w:r>
        <w:rPr>
          <w:bCs/>
        </w:rPr>
        <w:t xml:space="preserve"> </w:t>
      </w:r>
      <w:r w:rsidRPr="00CB5DB6">
        <w:rPr>
          <w:bCs/>
        </w:rPr>
        <w:t>рассылаются акционерам;</w:t>
      </w:r>
    </w:p>
    <w:p w:rsidR="00CB5DB6" w:rsidRPr="00CB5DB6" w:rsidRDefault="00CB5DB6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lastRenderedPageBreak/>
        <w:t>-</w:t>
      </w:r>
      <w:r w:rsidRPr="00CB5DB6">
        <w:rPr>
          <w:bCs/>
        </w:rPr>
        <w:t xml:space="preserve"> </w:t>
      </w:r>
      <w:r>
        <w:rPr>
          <w:bCs/>
        </w:rPr>
        <w:t xml:space="preserve">посредством </w:t>
      </w:r>
      <w:r w:rsidRPr="00CB5DB6">
        <w:rPr>
          <w:bCs/>
        </w:rPr>
        <w:t>личного обращения</w:t>
      </w:r>
      <w:r>
        <w:rPr>
          <w:bCs/>
        </w:rPr>
        <w:t xml:space="preserve"> </w:t>
      </w:r>
      <w:r w:rsidRPr="00CB5DB6">
        <w:rPr>
          <w:bCs/>
        </w:rPr>
        <w:t>или письменных запросов</w:t>
      </w:r>
      <w:r>
        <w:rPr>
          <w:bCs/>
        </w:rPr>
        <w:t xml:space="preserve"> </w:t>
      </w:r>
      <w:r w:rsidRPr="00CB5DB6">
        <w:rPr>
          <w:bCs/>
        </w:rPr>
        <w:t>в акционерное общество;</w:t>
      </w:r>
    </w:p>
    <w:p w:rsidR="00484AC3" w:rsidRDefault="00CB5DB6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-</w:t>
      </w:r>
      <w:r w:rsidRPr="00CB5DB6">
        <w:rPr>
          <w:bCs/>
        </w:rPr>
        <w:t xml:space="preserve"> в регистрационных</w:t>
      </w:r>
      <w:r>
        <w:rPr>
          <w:bCs/>
        </w:rPr>
        <w:t xml:space="preserve"> </w:t>
      </w:r>
      <w:r w:rsidRPr="00CB5DB6">
        <w:rPr>
          <w:bCs/>
        </w:rPr>
        <w:t>компаниях, ведущих</w:t>
      </w:r>
      <w:r>
        <w:rPr>
          <w:bCs/>
        </w:rPr>
        <w:t xml:space="preserve"> </w:t>
      </w:r>
      <w:r w:rsidRPr="00CB5DB6">
        <w:rPr>
          <w:bCs/>
        </w:rPr>
        <w:t>реестры акционерных</w:t>
      </w:r>
      <w:r>
        <w:rPr>
          <w:bCs/>
        </w:rPr>
        <w:t xml:space="preserve"> </w:t>
      </w:r>
      <w:r w:rsidRPr="00CB5DB6">
        <w:rPr>
          <w:bCs/>
        </w:rPr>
        <w:t>обществ</w:t>
      </w:r>
      <w:r w:rsidR="005912C9">
        <w:rPr>
          <w:bCs/>
        </w:rPr>
        <w:t>.</w:t>
      </w:r>
    </w:p>
    <w:p w:rsidR="003A2C59" w:rsidRDefault="003A2C59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484AC3" w:rsidRDefault="00107835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>
        <w:rPr>
          <w:b/>
          <w:bCs/>
        </w:rPr>
        <w:t>7) д</w:t>
      </w:r>
      <w:r w:rsidRPr="00107835">
        <w:rPr>
          <w:b/>
          <w:bCs/>
        </w:rPr>
        <w:t>окументы, необходимые</w:t>
      </w:r>
      <w:r>
        <w:rPr>
          <w:b/>
          <w:bCs/>
        </w:rPr>
        <w:t xml:space="preserve"> д</w:t>
      </w:r>
      <w:r w:rsidRPr="00107835">
        <w:rPr>
          <w:b/>
          <w:bCs/>
        </w:rPr>
        <w:t>ля заполнения сведений</w:t>
      </w:r>
      <w:r>
        <w:rPr>
          <w:b/>
          <w:bCs/>
        </w:rPr>
        <w:t xml:space="preserve"> о</w:t>
      </w:r>
      <w:r w:rsidRPr="00107835">
        <w:rPr>
          <w:b/>
          <w:bCs/>
        </w:rPr>
        <w:t>б обязательствах</w:t>
      </w:r>
      <w:r>
        <w:rPr>
          <w:b/>
          <w:bCs/>
        </w:rPr>
        <w:t xml:space="preserve"> и</w:t>
      </w:r>
      <w:r w:rsidRPr="00107835">
        <w:rPr>
          <w:b/>
          <w:bCs/>
        </w:rPr>
        <w:t>мущественного</w:t>
      </w:r>
      <w:r>
        <w:rPr>
          <w:b/>
          <w:bCs/>
        </w:rPr>
        <w:t xml:space="preserve"> и</w:t>
      </w:r>
      <w:r w:rsidRPr="00107835">
        <w:rPr>
          <w:b/>
          <w:bCs/>
        </w:rPr>
        <w:t xml:space="preserve"> финансового характера</w:t>
      </w:r>
    </w:p>
    <w:p w:rsidR="00107835" w:rsidRPr="00107835" w:rsidRDefault="005D2D75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Д</w:t>
      </w:r>
      <w:r w:rsidR="00107835" w:rsidRPr="00107835">
        <w:rPr>
          <w:bCs/>
        </w:rPr>
        <w:t>оговор аренды, договор социального найма, документы пожизненного наследуемого владения</w:t>
      </w:r>
      <w:r w:rsidR="00ED3D1A">
        <w:rPr>
          <w:bCs/>
        </w:rPr>
        <w:t>, иные договоры или акты</w:t>
      </w:r>
      <w:r w:rsidR="00107835" w:rsidRPr="00107835">
        <w:rPr>
          <w:bCs/>
        </w:rPr>
        <w:t>;</w:t>
      </w:r>
    </w:p>
    <w:p w:rsidR="00107835" w:rsidRDefault="005D2D75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proofErr w:type="spellStart"/>
      <w:r>
        <w:rPr>
          <w:bCs/>
        </w:rPr>
        <w:t>Д</w:t>
      </w:r>
      <w:r w:rsidR="00107835" w:rsidRPr="00107835">
        <w:rPr>
          <w:bCs/>
        </w:rPr>
        <w:t>редитный</w:t>
      </w:r>
      <w:proofErr w:type="spellEnd"/>
      <w:r w:rsidR="00107835" w:rsidRPr="00107835">
        <w:rPr>
          <w:bCs/>
        </w:rPr>
        <w:t xml:space="preserve"> договор,</w:t>
      </w:r>
      <w:r w:rsidR="00107835">
        <w:rPr>
          <w:bCs/>
        </w:rPr>
        <w:t xml:space="preserve"> </w:t>
      </w:r>
      <w:r w:rsidR="00107835" w:rsidRPr="00107835">
        <w:rPr>
          <w:bCs/>
        </w:rPr>
        <w:t>договор финансовой</w:t>
      </w:r>
      <w:r w:rsidR="00107835">
        <w:rPr>
          <w:bCs/>
        </w:rPr>
        <w:t xml:space="preserve"> </w:t>
      </w:r>
      <w:r w:rsidR="00107835" w:rsidRPr="00107835">
        <w:rPr>
          <w:bCs/>
        </w:rPr>
        <w:t>аренды (лизинг), договор</w:t>
      </w:r>
      <w:r w:rsidR="00107835">
        <w:rPr>
          <w:bCs/>
        </w:rPr>
        <w:t xml:space="preserve"> </w:t>
      </w:r>
      <w:r w:rsidR="00107835" w:rsidRPr="00107835">
        <w:rPr>
          <w:bCs/>
        </w:rPr>
        <w:t>займа, договор</w:t>
      </w:r>
      <w:r w:rsidR="00107835">
        <w:rPr>
          <w:bCs/>
        </w:rPr>
        <w:t xml:space="preserve"> </w:t>
      </w:r>
      <w:r w:rsidR="00107835" w:rsidRPr="00107835">
        <w:rPr>
          <w:bCs/>
        </w:rPr>
        <w:t>финансирования под</w:t>
      </w:r>
      <w:r w:rsidR="00107835">
        <w:rPr>
          <w:bCs/>
        </w:rPr>
        <w:t xml:space="preserve"> </w:t>
      </w:r>
      <w:r w:rsidR="00107835" w:rsidRPr="00107835">
        <w:rPr>
          <w:bCs/>
        </w:rPr>
        <w:t>уступку денежного</w:t>
      </w:r>
      <w:r w:rsidR="00107835">
        <w:rPr>
          <w:bCs/>
        </w:rPr>
        <w:t xml:space="preserve"> </w:t>
      </w:r>
      <w:r w:rsidR="00107835" w:rsidRPr="00107835">
        <w:rPr>
          <w:bCs/>
        </w:rPr>
        <w:t>требования, договор</w:t>
      </w:r>
      <w:r w:rsidR="00107835">
        <w:rPr>
          <w:bCs/>
        </w:rPr>
        <w:t xml:space="preserve"> </w:t>
      </w:r>
      <w:r w:rsidR="00107835" w:rsidRPr="00107835">
        <w:rPr>
          <w:bCs/>
        </w:rPr>
        <w:t>поручительства, договор</w:t>
      </w:r>
      <w:r w:rsidR="00107835">
        <w:rPr>
          <w:bCs/>
        </w:rPr>
        <w:t xml:space="preserve"> </w:t>
      </w:r>
      <w:r w:rsidR="00107835" w:rsidRPr="00107835">
        <w:rPr>
          <w:bCs/>
        </w:rPr>
        <w:t>участия в долевом</w:t>
      </w:r>
      <w:r w:rsidR="00107835">
        <w:rPr>
          <w:bCs/>
        </w:rPr>
        <w:t xml:space="preserve"> </w:t>
      </w:r>
      <w:r w:rsidR="00107835" w:rsidRPr="00107835">
        <w:rPr>
          <w:bCs/>
        </w:rPr>
        <w:t>строительстве</w:t>
      </w:r>
      <w:r w:rsidR="00ED3D1A">
        <w:rPr>
          <w:bCs/>
        </w:rPr>
        <w:t>, договоры страхования (</w:t>
      </w:r>
      <w:r w:rsidR="00ED3D1A" w:rsidRPr="00ED3D1A">
        <w:rPr>
          <w:bCs/>
        </w:rPr>
        <w:t xml:space="preserve">жизни на случай смерти, дожития до определенного возраста или срока либо наступления иного события; пенсионного страхования; страхования жизни с условием периодических страховых выплат (ренты, аннуитетов)) </w:t>
      </w:r>
      <w:r w:rsidR="00ED3D1A">
        <w:rPr>
          <w:bCs/>
        </w:rPr>
        <w:t>и т.п.</w:t>
      </w:r>
    </w:p>
    <w:p w:rsidR="00BD0311" w:rsidRDefault="00BD031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A352A" w:rsidRPr="005A352A" w:rsidRDefault="00BD0311" w:rsidP="005A352A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 w:rsidRPr="005A352A">
        <w:rPr>
          <w:b/>
          <w:bCs/>
        </w:rPr>
        <w:t xml:space="preserve">8) </w:t>
      </w:r>
      <w:r w:rsidR="005A352A">
        <w:rPr>
          <w:b/>
          <w:bCs/>
        </w:rPr>
        <w:t>д</w:t>
      </w:r>
      <w:r w:rsidR="005A352A" w:rsidRPr="005A352A">
        <w:rPr>
          <w:b/>
          <w:bCs/>
        </w:rPr>
        <w:t xml:space="preserve">окументы об отчужденном </w:t>
      </w:r>
      <w:r w:rsidR="005A352A">
        <w:rPr>
          <w:b/>
          <w:bCs/>
        </w:rPr>
        <w:t xml:space="preserve">в результате безвозмездной сделки </w:t>
      </w:r>
      <w:r w:rsidR="005A352A" w:rsidRPr="005A352A">
        <w:rPr>
          <w:b/>
          <w:bCs/>
        </w:rPr>
        <w:t xml:space="preserve">в отчетном периоде имуществе, приобретателях данного имущества и основаниях его отчуждения </w:t>
      </w:r>
    </w:p>
    <w:p w:rsidR="005511D4" w:rsidRDefault="005D2D75" w:rsidP="005511D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Д</w:t>
      </w:r>
      <w:r w:rsidR="005511D4" w:rsidRPr="005511D4">
        <w:rPr>
          <w:bCs/>
        </w:rPr>
        <w:t>оговор дарения, договор мены и другие гражданско-правовые договоры, подтверждающие совершение безвозмездной сделки по отчужде</w:t>
      </w:r>
      <w:r w:rsidR="005511D4">
        <w:rPr>
          <w:bCs/>
        </w:rPr>
        <w:t>нию объекта права собственности;</w:t>
      </w:r>
    </w:p>
    <w:p w:rsidR="00C9579D" w:rsidRPr="005511D4" w:rsidRDefault="005D2D75" w:rsidP="005511D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Д</w:t>
      </w:r>
      <w:r w:rsidR="00C9579D" w:rsidRPr="003D3D59">
        <w:rPr>
          <w:bCs/>
        </w:rPr>
        <w:t>окументы, подтверждающие</w:t>
      </w:r>
      <w:r w:rsidR="00C9579D">
        <w:rPr>
          <w:bCs/>
        </w:rPr>
        <w:t xml:space="preserve"> </w:t>
      </w:r>
      <w:r w:rsidR="00C9579D" w:rsidRPr="00C9579D">
        <w:rPr>
          <w:bCs/>
        </w:rPr>
        <w:t>сведения об утилизации автомобиля (соответствующий договор или акт)</w:t>
      </w:r>
      <w:r w:rsidR="00C9579D">
        <w:rPr>
          <w:bCs/>
        </w:rPr>
        <w:t>;</w:t>
      </w:r>
    </w:p>
    <w:p w:rsidR="005511D4" w:rsidRDefault="005D2D75" w:rsidP="005511D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В</w:t>
      </w:r>
      <w:r w:rsidR="005511D4" w:rsidRPr="005511D4">
        <w:rPr>
          <w:bCs/>
        </w:rPr>
        <w:t xml:space="preserve">ыписка из </w:t>
      </w:r>
      <w:proofErr w:type="spellStart"/>
      <w:r w:rsidR="005511D4" w:rsidRPr="005511D4">
        <w:rPr>
          <w:bCs/>
        </w:rPr>
        <w:t>ЕГРН</w:t>
      </w:r>
      <w:proofErr w:type="spellEnd"/>
      <w:r w:rsidR="005511D4" w:rsidRPr="005511D4">
        <w:rPr>
          <w:bCs/>
        </w:rPr>
        <w:t xml:space="preserve"> с информацией, подтверждающей переход права собственности на объект недвижимости к другому лицу</w:t>
      </w:r>
      <w:r w:rsidR="005511D4">
        <w:rPr>
          <w:bCs/>
        </w:rPr>
        <w:t>.</w:t>
      </w:r>
      <w:r w:rsidR="005511D4" w:rsidRPr="005511D4">
        <w:rPr>
          <w:bCs/>
        </w:rPr>
        <w:t xml:space="preserve"> </w:t>
      </w:r>
    </w:p>
    <w:p w:rsidR="003A2C59" w:rsidRPr="00107835" w:rsidRDefault="003A2C59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F067D7" w:rsidRPr="0039304B" w:rsidRDefault="0039304B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  <w:r w:rsidRPr="0039304B">
        <w:rPr>
          <w:b/>
          <w:bCs/>
        </w:rPr>
        <w:t xml:space="preserve">Документы, на основании которых заполнялись справки </w:t>
      </w:r>
      <w:r w:rsidR="00620C24">
        <w:rPr>
          <w:b/>
          <w:bCs/>
        </w:rPr>
        <w:t xml:space="preserve">о </w:t>
      </w:r>
      <w:r w:rsidRPr="0039304B">
        <w:rPr>
          <w:b/>
          <w:bCs/>
        </w:rPr>
        <w:t>доходах, расходах, об имуществе и обязательствах имущественного характера, рекомендуется сохранять для подтверждения представленной информации</w:t>
      </w:r>
      <w:r>
        <w:rPr>
          <w:b/>
          <w:bCs/>
        </w:rPr>
        <w:t>.</w:t>
      </w:r>
    </w:p>
    <w:p w:rsidR="009C6559" w:rsidRDefault="009C6559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5D2D75" w:rsidRDefault="005D2D75" w:rsidP="00877554">
      <w:pPr>
        <w:tabs>
          <w:tab w:val="left" w:pos="993"/>
        </w:tabs>
        <w:spacing w:line="276" w:lineRule="auto"/>
      </w:pPr>
    </w:p>
    <w:p w:rsidR="005D2D75" w:rsidRDefault="005D2D75" w:rsidP="00877554">
      <w:pPr>
        <w:tabs>
          <w:tab w:val="left" w:pos="993"/>
        </w:tabs>
        <w:spacing w:line="276" w:lineRule="auto"/>
      </w:pPr>
    </w:p>
    <w:p w:rsidR="005D2D75" w:rsidRDefault="005D2D75" w:rsidP="00877554">
      <w:pPr>
        <w:tabs>
          <w:tab w:val="left" w:pos="993"/>
        </w:tabs>
        <w:spacing w:line="276" w:lineRule="auto"/>
      </w:pPr>
    </w:p>
    <w:p w:rsidR="005D2D75" w:rsidRDefault="005D2D75" w:rsidP="00877554">
      <w:pPr>
        <w:tabs>
          <w:tab w:val="left" w:pos="993"/>
        </w:tabs>
        <w:spacing w:line="276" w:lineRule="auto"/>
      </w:pPr>
    </w:p>
    <w:p w:rsidR="005D2D75" w:rsidRDefault="005D2D75" w:rsidP="00877554">
      <w:pPr>
        <w:tabs>
          <w:tab w:val="left" w:pos="993"/>
        </w:tabs>
        <w:spacing w:line="276" w:lineRule="auto"/>
      </w:pPr>
    </w:p>
    <w:p w:rsidR="00C9579D" w:rsidRDefault="00C9579D" w:rsidP="00877554">
      <w:pPr>
        <w:tabs>
          <w:tab w:val="left" w:pos="993"/>
        </w:tabs>
        <w:spacing w:line="276" w:lineRule="auto"/>
      </w:pPr>
    </w:p>
    <w:p w:rsidR="00981ABF" w:rsidRDefault="00981ABF" w:rsidP="00877554">
      <w:pPr>
        <w:tabs>
          <w:tab w:val="left" w:pos="993"/>
        </w:tabs>
        <w:spacing w:line="276" w:lineRule="auto"/>
        <w:ind w:firstLine="0"/>
        <w:jc w:val="center"/>
        <w:rPr>
          <w:b/>
          <w:sz w:val="32"/>
          <w:szCs w:val="32"/>
        </w:rPr>
      </w:pPr>
      <w:r w:rsidRPr="00981ABF">
        <w:rPr>
          <w:b/>
          <w:sz w:val="32"/>
          <w:szCs w:val="32"/>
        </w:rPr>
        <w:lastRenderedPageBreak/>
        <w:t>Общие требования</w:t>
      </w:r>
      <w:r w:rsidR="00620C24">
        <w:rPr>
          <w:b/>
          <w:sz w:val="32"/>
          <w:szCs w:val="32"/>
        </w:rPr>
        <w:t xml:space="preserve"> к </w:t>
      </w:r>
      <w:r w:rsidR="00BD0311">
        <w:rPr>
          <w:b/>
          <w:sz w:val="32"/>
          <w:szCs w:val="32"/>
        </w:rPr>
        <w:t xml:space="preserve">подготовке и </w:t>
      </w:r>
      <w:r w:rsidR="00620C24">
        <w:rPr>
          <w:b/>
          <w:sz w:val="32"/>
          <w:szCs w:val="32"/>
        </w:rPr>
        <w:t>представлению Сведений</w:t>
      </w:r>
    </w:p>
    <w:p w:rsidR="00854E9E" w:rsidRDefault="00854E9E" w:rsidP="00BD0311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BD0311" w:rsidRPr="00BD0311" w:rsidRDefault="00BD0311" w:rsidP="00BD0311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BD0311">
        <w:rPr>
          <w:bCs/>
        </w:rPr>
        <w:t xml:space="preserve">При заполнении разделов </w:t>
      </w:r>
      <w:r w:rsidR="00854E9E" w:rsidRPr="00854E9E">
        <w:rPr>
          <w:bCs/>
        </w:rPr>
        <w:t>справки о доходах, расходах, об имуществе и обязательствах имущественного характера</w:t>
      </w:r>
      <w:r w:rsidRPr="00BD0311">
        <w:rPr>
          <w:bCs/>
        </w:rPr>
        <w:t xml:space="preserve"> </w:t>
      </w:r>
      <w:r w:rsidRPr="00854E9E">
        <w:rPr>
          <w:b/>
          <w:bCs/>
        </w:rPr>
        <w:t>необходимо</w:t>
      </w:r>
      <w:r w:rsidR="00854E9E" w:rsidRPr="00854E9E">
        <w:rPr>
          <w:b/>
          <w:bCs/>
        </w:rPr>
        <w:t xml:space="preserve"> </w:t>
      </w:r>
      <w:r w:rsidRPr="00854E9E">
        <w:rPr>
          <w:b/>
          <w:bCs/>
        </w:rPr>
        <w:t>руководствоваться Методическими рекомендациями по вопросам</w:t>
      </w:r>
      <w:r w:rsidR="00854E9E" w:rsidRPr="00854E9E">
        <w:rPr>
          <w:b/>
          <w:bCs/>
        </w:rPr>
        <w:t xml:space="preserve"> </w:t>
      </w:r>
      <w:r w:rsidRPr="00854E9E">
        <w:rPr>
          <w:b/>
          <w:bCs/>
        </w:rPr>
        <w:t>представления сведений о доходах, расходах, об имуществе и обязательствах</w:t>
      </w:r>
      <w:r w:rsidR="00854E9E" w:rsidRPr="00854E9E">
        <w:rPr>
          <w:b/>
          <w:bCs/>
        </w:rPr>
        <w:t xml:space="preserve"> </w:t>
      </w:r>
      <w:r w:rsidRPr="00854E9E">
        <w:rPr>
          <w:b/>
          <w:bCs/>
        </w:rPr>
        <w:t>имущественного характера и заполнения соответствующей формы справки,</w:t>
      </w:r>
      <w:r w:rsidR="00854E9E" w:rsidRPr="00854E9E">
        <w:rPr>
          <w:b/>
          <w:bCs/>
        </w:rPr>
        <w:t xml:space="preserve"> </w:t>
      </w:r>
      <w:r w:rsidRPr="00854E9E">
        <w:rPr>
          <w:b/>
          <w:bCs/>
        </w:rPr>
        <w:t>разработанными Минтрудом России</w:t>
      </w:r>
      <w:r w:rsidRPr="00BD0311">
        <w:rPr>
          <w:bCs/>
        </w:rPr>
        <w:t xml:space="preserve"> (как правило, разрабатываются ежегодно</w:t>
      </w:r>
      <w:r w:rsidR="00854E9E">
        <w:rPr>
          <w:bCs/>
        </w:rPr>
        <w:t xml:space="preserve"> </w:t>
      </w:r>
      <w:r w:rsidRPr="00BD0311">
        <w:rPr>
          <w:bCs/>
        </w:rPr>
        <w:t>на отчетный год), размещаемыми на официальном сайте Минтруда России</w:t>
      </w:r>
      <w:r w:rsidR="00854E9E">
        <w:rPr>
          <w:bCs/>
        </w:rPr>
        <w:t xml:space="preserve"> </w:t>
      </w:r>
      <w:r w:rsidRPr="00BD0311">
        <w:rPr>
          <w:bCs/>
        </w:rPr>
        <w:t>и в подразделе «Противодействие коррупции» официального сайта</w:t>
      </w:r>
      <w:r w:rsidR="00854E9E">
        <w:rPr>
          <w:bCs/>
        </w:rPr>
        <w:t xml:space="preserve"> Дальнегорского городского округа</w:t>
      </w:r>
    </w:p>
    <w:p w:rsidR="00E14202" w:rsidRDefault="00E14202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981ABF" w:rsidRPr="00981ABF" w:rsidRDefault="00981ABF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981ABF">
        <w:rPr>
          <w:bCs/>
        </w:rPr>
        <w:t>Сведения представляются отдельно:</w:t>
      </w:r>
    </w:p>
    <w:p w:rsidR="00981ABF" w:rsidRPr="00981ABF" w:rsidRDefault="00E14202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 xml:space="preserve">- </w:t>
      </w:r>
      <w:r w:rsidR="00981ABF" w:rsidRPr="00981ABF">
        <w:rPr>
          <w:bCs/>
        </w:rPr>
        <w:t xml:space="preserve"> в отношении </w:t>
      </w:r>
      <w:r>
        <w:rPr>
          <w:bCs/>
        </w:rPr>
        <w:t>муниципального служащего</w:t>
      </w:r>
      <w:r w:rsidR="00981ABF" w:rsidRPr="00981ABF">
        <w:rPr>
          <w:bCs/>
        </w:rPr>
        <w:t xml:space="preserve"> (</w:t>
      </w:r>
      <w:r>
        <w:rPr>
          <w:bCs/>
        </w:rPr>
        <w:t xml:space="preserve">руководителя учреждения, </w:t>
      </w:r>
      <w:r w:rsidR="00981ABF" w:rsidRPr="00981ABF">
        <w:rPr>
          <w:bCs/>
        </w:rPr>
        <w:t>кандидата, гражданина);</w:t>
      </w:r>
    </w:p>
    <w:p w:rsidR="00981ABF" w:rsidRPr="00981ABF" w:rsidRDefault="00E14202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-</w:t>
      </w:r>
      <w:r w:rsidR="00981ABF" w:rsidRPr="00981ABF">
        <w:rPr>
          <w:bCs/>
        </w:rPr>
        <w:t xml:space="preserve"> в отношении супруги (супруга);</w:t>
      </w:r>
    </w:p>
    <w:p w:rsidR="00981ABF" w:rsidRDefault="00E14202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 xml:space="preserve">- </w:t>
      </w:r>
      <w:r w:rsidR="00981ABF" w:rsidRPr="00981ABF">
        <w:rPr>
          <w:bCs/>
        </w:rPr>
        <w:t>в отношении каждого несовершеннолетнего ребенка.</w:t>
      </w:r>
    </w:p>
    <w:p w:rsid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0A63DC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 xml:space="preserve">Справка </w:t>
      </w:r>
      <w:r w:rsidR="00BD0311" w:rsidRPr="00BD0311">
        <w:rPr>
          <w:bCs/>
        </w:rPr>
        <w:t xml:space="preserve">о доходах, расходах, об имуществе и обязательствах имущественного характера </w:t>
      </w:r>
      <w:r w:rsidRPr="00556B01">
        <w:rPr>
          <w:bCs/>
        </w:rPr>
        <w:t xml:space="preserve">заполняется с использованием </w:t>
      </w:r>
      <w:r w:rsidRPr="00556B01">
        <w:rPr>
          <w:b/>
          <w:bCs/>
        </w:rPr>
        <w:t xml:space="preserve">специального программного обеспечения </w:t>
      </w:r>
      <w:r w:rsidR="00BD0311">
        <w:rPr>
          <w:b/>
          <w:bCs/>
        </w:rPr>
        <w:t>«</w:t>
      </w:r>
      <w:r w:rsidRPr="00556B01">
        <w:rPr>
          <w:b/>
          <w:bCs/>
        </w:rPr>
        <w:t>Справки БК</w:t>
      </w:r>
      <w:r w:rsidR="00BD0311">
        <w:rPr>
          <w:b/>
          <w:bCs/>
        </w:rPr>
        <w:t>»</w:t>
      </w:r>
      <w:r w:rsidRPr="00556B01">
        <w:rPr>
          <w:b/>
          <w:bCs/>
        </w:rPr>
        <w:t xml:space="preserve"> (далее – </w:t>
      </w:r>
      <w:proofErr w:type="spellStart"/>
      <w:r w:rsidRPr="00556B01">
        <w:rPr>
          <w:b/>
          <w:bCs/>
        </w:rPr>
        <w:t>СПО</w:t>
      </w:r>
      <w:proofErr w:type="spellEnd"/>
      <w:r w:rsidRPr="00556B01">
        <w:rPr>
          <w:b/>
          <w:bCs/>
        </w:rPr>
        <w:t xml:space="preserve"> </w:t>
      </w:r>
      <w:r w:rsidR="00BF798E">
        <w:rPr>
          <w:b/>
          <w:bCs/>
        </w:rPr>
        <w:t>«</w:t>
      </w:r>
      <w:r w:rsidRPr="00556B01">
        <w:rPr>
          <w:b/>
          <w:bCs/>
        </w:rPr>
        <w:t>Справки БК</w:t>
      </w:r>
      <w:r w:rsidR="00BF798E">
        <w:rPr>
          <w:b/>
          <w:bCs/>
        </w:rPr>
        <w:t>»</w:t>
      </w:r>
      <w:r w:rsidRPr="00556B01">
        <w:rPr>
          <w:b/>
          <w:bCs/>
        </w:rPr>
        <w:t>)</w:t>
      </w:r>
      <w:r w:rsidRPr="00556B01">
        <w:rPr>
          <w:bCs/>
        </w:rPr>
        <w:t xml:space="preserve">. </w:t>
      </w:r>
    </w:p>
    <w:p w:rsidR="00BF798E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proofErr w:type="spellStart"/>
      <w:r w:rsidRPr="00990936">
        <w:rPr>
          <w:b/>
          <w:bCs/>
        </w:rPr>
        <w:t>СПО</w:t>
      </w:r>
      <w:proofErr w:type="spellEnd"/>
      <w:r w:rsidRPr="00990936">
        <w:rPr>
          <w:b/>
          <w:bCs/>
        </w:rPr>
        <w:t xml:space="preserve"> </w:t>
      </w:r>
      <w:r w:rsidR="00BF798E" w:rsidRPr="00990936">
        <w:rPr>
          <w:b/>
          <w:bCs/>
        </w:rPr>
        <w:t>«</w:t>
      </w:r>
      <w:r w:rsidRPr="00990936">
        <w:rPr>
          <w:b/>
          <w:bCs/>
        </w:rPr>
        <w:t>Справки БК</w:t>
      </w:r>
      <w:r w:rsidR="00BF798E" w:rsidRPr="00990936">
        <w:rPr>
          <w:b/>
          <w:bCs/>
        </w:rPr>
        <w:t>»</w:t>
      </w:r>
      <w:r w:rsidRPr="00990936">
        <w:rPr>
          <w:b/>
          <w:bCs/>
        </w:rPr>
        <w:t xml:space="preserve"> размещено</w:t>
      </w:r>
      <w:r w:rsidRPr="00556B01">
        <w:rPr>
          <w:bCs/>
        </w:rPr>
        <w:t xml:space="preserve"> на официальном сайте Президента Российской Федерации (</w:t>
      </w:r>
      <w:proofErr w:type="spellStart"/>
      <w:r w:rsidRPr="00556B01">
        <w:rPr>
          <w:bCs/>
        </w:rPr>
        <w:fldChar w:fldCharType="begin"/>
      </w:r>
      <w:r w:rsidRPr="00556B01">
        <w:rPr>
          <w:bCs/>
        </w:rPr>
        <w:instrText xml:space="preserve"> HYPERLINK "http://www.kremlin.ru/structure/additional/12" </w:instrText>
      </w:r>
      <w:r w:rsidRPr="00556B01">
        <w:rPr>
          <w:bCs/>
        </w:rPr>
        <w:fldChar w:fldCharType="separate"/>
      </w:r>
      <w:r w:rsidRPr="00556B01">
        <w:rPr>
          <w:bCs/>
        </w:rPr>
        <w:t>http</w:t>
      </w:r>
      <w:proofErr w:type="spellEnd"/>
      <w:r w:rsidRPr="00556B01">
        <w:rPr>
          <w:bCs/>
        </w:rPr>
        <w:t>://</w:t>
      </w:r>
      <w:proofErr w:type="spellStart"/>
      <w:r w:rsidRPr="00556B01">
        <w:rPr>
          <w:bCs/>
        </w:rPr>
        <w:t>www.kremlin.ru</w:t>
      </w:r>
      <w:proofErr w:type="spellEnd"/>
      <w:r w:rsidRPr="00556B01">
        <w:rPr>
          <w:bCs/>
        </w:rPr>
        <w:t>/</w:t>
      </w:r>
      <w:proofErr w:type="spellStart"/>
      <w:r w:rsidRPr="00556B01">
        <w:rPr>
          <w:bCs/>
        </w:rPr>
        <w:t>structure</w:t>
      </w:r>
      <w:proofErr w:type="spellEnd"/>
      <w:r w:rsidRPr="00556B01">
        <w:rPr>
          <w:bCs/>
        </w:rPr>
        <w:t>/</w:t>
      </w:r>
      <w:proofErr w:type="spellStart"/>
      <w:r w:rsidRPr="00556B01">
        <w:rPr>
          <w:bCs/>
        </w:rPr>
        <w:t>additional</w:t>
      </w:r>
      <w:proofErr w:type="spellEnd"/>
      <w:r w:rsidRPr="00556B01">
        <w:rPr>
          <w:bCs/>
        </w:rPr>
        <w:t>/12</w:t>
      </w:r>
      <w:r w:rsidRPr="00556B01">
        <w:rPr>
          <w:bCs/>
        </w:rPr>
        <w:fldChar w:fldCharType="end"/>
      </w:r>
      <w:r w:rsidRPr="00556B01">
        <w:rPr>
          <w:bCs/>
        </w:rPr>
        <w:t>), ссылка на который также размещена</w:t>
      </w:r>
      <w:r w:rsidR="00BF798E">
        <w:rPr>
          <w:bCs/>
        </w:rPr>
        <w:t>:</w:t>
      </w:r>
    </w:p>
    <w:p w:rsidR="00BF798E" w:rsidRDefault="00BF798E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-</w:t>
      </w:r>
      <w:r w:rsidR="00556B01" w:rsidRPr="00556B01">
        <w:rPr>
          <w:bCs/>
        </w:rPr>
        <w:t xml:space="preserve"> на официальном сайте федеральной государственной информационной системы </w:t>
      </w:r>
      <w:r>
        <w:rPr>
          <w:bCs/>
        </w:rPr>
        <w:t>«</w:t>
      </w:r>
      <w:r w:rsidR="00556B01" w:rsidRPr="00556B01">
        <w:rPr>
          <w:bCs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>
        <w:rPr>
          <w:bCs/>
        </w:rPr>
        <w:t xml:space="preserve">» </w:t>
      </w:r>
      <w:r w:rsidR="00556B01" w:rsidRPr="00556B01">
        <w:rPr>
          <w:bCs/>
        </w:rPr>
        <w:t>(</w:t>
      </w:r>
      <w:proofErr w:type="spellStart"/>
      <w:r w:rsidR="00556B01" w:rsidRPr="00556B01">
        <w:rPr>
          <w:bCs/>
        </w:rPr>
        <w:fldChar w:fldCharType="begin"/>
      </w:r>
      <w:r w:rsidR="00556B01" w:rsidRPr="00556B01">
        <w:rPr>
          <w:bCs/>
        </w:rPr>
        <w:instrText xml:space="preserve"> HYPERLINK "https://gossluzhba.gov.ru/anticorruption/spravki_bk" </w:instrText>
      </w:r>
      <w:r w:rsidR="00556B01" w:rsidRPr="00556B01">
        <w:rPr>
          <w:bCs/>
        </w:rPr>
        <w:fldChar w:fldCharType="separate"/>
      </w:r>
      <w:r w:rsidR="00556B01" w:rsidRPr="00556B01">
        <w:rPr>
          <w:bCs/>
        </w:rPr>
        <w:t>https</w:t>
      </w:r>
      <w:proofErr w:type="spellEnd"/>
      <w:r w:rsidR="00556B01" w:rsidRPr="00556B01">
        <w:rPr>
          <w:bCs/>
        </w:rPr>
        <w:t>://</w:t>
      </w:r>
      <w:proofErr w:type="spellStart"/>
      <w:r w:rsidR="00556B01" w:rsidRPr="00556B01">
        <w:rPr>
          <w:bCs/>
        </w:rPr>
        <w:t>gossluzhba.gov.ru</w:t>
      </w:r>
      <w:proofErr w:type="spellEnd"/>
      <w:r w:rsidR="00556B01" w:rsidRPr="00556B01">
        <w:rPr>
          <w:bCs/>
        </w:rPr>
        <w:t>/</w:t>
      </w:r>
      <w:proofErr w:type="spellStart"/>
      <w:r w:rsidR="00556B01" w:rsidRPr="00556B01">
        <w:rPr>
          <w:bCs/>
        </w:rPr>
        <w:t>anticorruption</w:t>
      </w:r>
      <w:proofErr w:type="spellEnd"/>
      <w:r w:rsidR="00556B01" w:rsidRPr="00556B01">
        <w:rPr>
          <w:bCs/>
        </w:rPr>
        <w:t>/</w:t>
      </w:r>
      <w:proofErr w:type="spellStart"/>
      <w:r w:rsidR="00556B01" w:rsidRPr="00556B01">
        <w:rPr>
          <w:bCs/>
        </w:rPr>
        <w:t>spravki_bk</w:t>
      </w:r>
      <w:proofErr w:type="spellEnd"/>
      <w:r w:rsidR="00556B01" w:rsidRPr="00556B01">
        <w:rPr>
          <w:bCs/>
        </w:rPr>
        <w:fldChar w:fldCharType="end"/>
      </w:r>
      <w:r w:rsidR="00556B01" w:rsidRPr="00556B01">
        <w:rPr>
          <w:bCs/>
        </w:rPr>
        <w:t>)</w:t>
      </w:r>
      <w:r>
        <w:rPr>
          <w:bCs/>
        </w:rPr>
        <w:t>;</w:t>
      </w:r>
    </w:p>
    <w:p w:rsidR="00556B01" w:rsidRDefault="00BF798E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 xml:space="preserve">- на официальном сайте Дальнегорского городского округа, в разделе </w:t>
      </w:r>
      <w:r w:rsidR="00565774">
        <w:rPr>
          <w:bCs/>
        </w:rPr>
        <w:t>«Муниципальная служба / Поступление на муниципальную службу» (</w:t>
      </w:r>
      <w:hyperlink r:id="rId10" w:history="1">
        <w:r w:rsidR="00990936" w:rsidRPr="009B07F1">
          <w:rPr>
            <w:rStyle w:val="af6"/>
            <w:bCs/>
          </w:rPr>
          <w:t>http://dalnegorsk-mo.ru/munjob/postuplenie-na-munitsipalnuyu-sluzhbu/</w:t>
        </w:r>
      </w:hyperlink>
      <w:r w:rsidR="00565774">
        <w:rPr>
          <w:bCs/>
        </w:rPr>
        <w:t>)</w:t>
      </w:r>
      <w:r w:rsidR="00990936">
        <w:rPr>
          <w:bCs/>
        </w:rPr>
        <w:t>, в разделе «Противодействие коррупции» (</w:t>
      </w:r>
      <w:proofErr w:type="spellStart"/>
      <w:r w:rsidR="00854E9E">
        <w:rPr>
          <w:bCs/>
        </w:rPr>
        <w:fldChar w:fldCharType="begin"/>
      </w:r>
      <w:r w:rsidR="00854E9E">
        <w:rPr>
          <w:bCs/>
        </w:rPr>
        <w:instrText xml:space="preserve"> HYPERLINK "</w:instrText>
      </w:r>
      <w:r w:rsidR="00854E9E" w:rsidRPr="00990936">
        <w:rPr>
          <w:bCs/>
        </w:rPr>
        <w:instrText>http://dalnegorsk-mo.ru/anticorruption/</w:instrText>
      </w:r>
      <w:r w:rsidR="00854E9E">
        <w:rPr>
          <w:bCs/>
        </w:rPr>
        <w:instrText xml:space="preserve">" </w:instrText>
      </w:r>
      <w:r w:rsidR="00854E9E">
        <w:rPr>
          <w:bCs/>
        </w:rPr>
        <w:fldChar w:fldCharType="separate"/>
      </w:r>
      <w:r w:rsidR="00854E9E" w:rsidRPr="009B07F1">
        <w:rPr>
          <w:rStyle w:val="af6"/>
          <w:bCs/>
        </w:rPr>
        <w:t>http</w:t>
      </w:r>
      <w:proofErr w:type="spellEnd"/>
      <w:r w:rsidR="00854E9E" w:rsidRPr="009B07F1">
        <w:rPr>
          <w:rStyle w:val="af6"/>
          <w:bCs/>
        </w:rPr>
        <w:t>://</w:t>
      </w:r>
      <w:proofErr w:type="spellStart"/>
      <w:r w:rsidR="00854E9E" w:rsidRPr="009B07F1">
        <w:rPr>
          <w:rStyle w:val="af6"/>
          <w:bCs/>
        </w:rPr>
        <w:t>dalnegorsk-mo.ru</w:t>
      </w:r>
      <w:proofErr w:type="spellEnd"/>
      <w:r w:rsidR="00854E9E" w:rsidRPr="009B07F1">
        <w:rPr>
          <w:rStyle w:val="af6"/>
          <w:bCs/>
        </w:rPr>
        <w:t>/</w:t>
      </w:r>
      <w:proofErr w:type="spellStart"/>
      <w:r w:rsidR="00854E9E" w:rsidRPr="009B07F1">
        <w:rPr>
          <w:rStyle w:val="af6"/>
          <w:bCs/>
        </w:rPr>
        <w:t>anticorruption</w:t>
      </w:r>
      <w:proofErr w:type="spellEnd"/>
      <w:r w:rsidR="00854E9E" w:rsidRPr="009B07F1">
        <w:rPr>
          <w:rStyle w:val="af6"/>
          <w:bCs/>
        </w:rPr>
        <w:t>/</w:t>
      </w:r>
      <w:r w:rsidR="00854E9E">
        <w:rPr>
          <w:bCs/>
        </w:rPr>
        <w:fldChar w:fldCharType="end"/>
      </w:r>
      <w:r w:rsidR="00990936">
        <w:rPr>
          <w:bCs/>
        </w:rPr>
        <w:t>).</w:t>
      </w:r>
    </w:p>
    <w:p w:rsidR="000A63DC" w:rsidRDefault="000A63DC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 xml:space="preserve">При заполнении справок с использованием </w:t>
      </w:r>
      <w:proofErr w:type="spellStart"/>
      <w:r w:rsidRPr="00556B01">
        <w:rPr>
          <w:bCs/>
        </w:rPr>
        <w:t>СПО</w:t>
      </w:r>
      <w:proofErr w:type="spellEnd"/>
      <w:r w:rsidRPr="00556B01">
        <w:rPr>
          <w:bCs/>
        </w:rPr>
        <w:t xml:space="preserve"> </w:t>
      </w:r>
      <w:r w:rsidR="00990936">
        <w:rPr>
          <w:bCs/>
        </w:rPr>
        <w:t>«</w:t>
      </w:r>
      <w:r w:rsidRPr="00556B01">
        <w:rPr>
          <w:bCs/>
        </w:rPr>
        <w:t>Справки БК</w:t>
      </w:r>
      <w:r w:rsidR="00990936">
        <w:rPr>
          <w:bCs/>
        </w:rPr>
        <w:t>»</w:t>
      </w:r>
      <w:r w:rsidRPr="00556B01">
        <w:rPr>
          <w:bCs/>
        </w:rPr>
        <w:t xml:space="preserve"> личной подписью заверяется только последний лист справки. Наличие подписи на каждом листе (в пустой части страницы) не является нарушением. Лицу, представляющему справки, рекомендуется распечатать и подписать справки в течение одного дня (одной датой).</w:t>
      </w:r>
    </w:p>
    <w:p w:rsidR="00877554" w:rsidRPr="00556B01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>Также не рекомендуется осуществлять подмену листов справки, листами, напечатанными в иной момент времени. При этом листы одной справки не следует менять и вставлять в другие справки, даже если они содержат идентичную информацию и время печати.</w:t>
      </w:r>
    </w:p>
    <w:p w:rsidR="00877554" w:rsidRPr="00556B01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56B01" w:rsidRP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lastRenderedPageBreak/>
        <w:t xml:space="preserve">Согласно Инструкции о порядке заполнения справки о доходах, расходах, об имуществе и обязательствах имущественного характера с использованием </w:t>
      </w:r>
      <w:proofErr w:type="spellStart"/>
      <w:r w:rsidRPr="00556B01">
        <w:rPr>
          <w:bCs/>
        </w:rPr>
        <w:t>СПО</w:t>
      </w:r>
      <w:proofErr w:type="spellEnd"/>
      <w:r w:rsidRPr="00556B01">
        <w:rPr>
          <w:bCs/>
        </w:rPr>
        <w:t xml:space="preserve"> </w:t>
      </w:r>
      <w:r w:rsidR="00877554">
        <w:rPr>
          <w:bCs/>
        </w:rPr>
        <w:t>«</w:t>
      </w:r>
      <w:r w:rsidRPr="00556B01">
        <w:rPr>
          <w:bCs/>
        </w:rPr>
        <w:t>Справки БК</w:t>
      </w:r>
      <w:r w:rsidR="00877554">
        <w:rPr>
          <w:bCs/>
        </w:rPr>
        <w:t>»</w:t>
      </w:r>
      <w:r w:rsidRPr="00556B01">
        <w:rPr>
          <w:bCs/>
        </w:rPr>
        <w:t xml:space="preserve"> необходимо учитывать следующее: </w:t>
      </w:r>
    </w:p>
    <w:p w:rsidR="00556B01" w:rsidRP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 xml:space="preserve">- для печати справок используется лазерный принтер, обеспечивающий качественную печать; </w:t>
      </w:r>
    </w:p>
    <w:p w:rsidR="00556B01" w:rsidRP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 xml:space="preserve">- не допускаются дефекты печати в виде полос, пятен (при дефектах барабана или картриджа принтера); </w:t>
      </w:r>
    </w:p>
    <w:p w:rsidR="00556B01" w:rsidRP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>- не допускается наличие подписи и пометок на линейных и двумерных штрих-кодах (подпись на справке может быть поставлена в правом нижнем углу всех страниц, кроме последней. На последней странице подпись ставится в специально отведенном месте.);</w:t>
      </w:r>
    </w:p>
    <w:p w:rsid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 xml:space="preserve">- не допускаются рукописные правки. </w:t>
      </w:r>
    </w:p>
    <w:p w:rsidR="00877554" w:rsidRPr="00556B01" w:rsidRDefault="00877554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A352A" w:rsidRDefault="005A352A" w:rsidP="005A352A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A352A">
        <w:rPr>
          <w:bCs/>
        </w:rPr>
        <w:t>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  <w:p w:rsidR="005A352A" w:rsidRPr="005A352A" w:rsidRDefault="005A352A" w:rsidP="005A352A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 w:rsidRPr="00556B01">
        <w:rPr>
          <w:bCs/>
        </w:rPr>
        <w:t>Печатать справки рекомендуется только на одной стороне листа.</w:t>
      </w:r>
    </w:p>
    <w:p w:rsidR="00BC6765" w:rsidRDefault="00BC6765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BC6765" w:rsidRDefault="00BC6765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D2D75" w:rsidRDefault="00BC6765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  <w:r>
        <w:rPr>
          <w:bCs/>
        </w:rPr>
        <w:t>Одновременно с предоставлением с</w:t>
      </w:r>
      <w:r w:rsidRPr="00BC6765">
        <w:rPr>
          <w:bCs/>
        </w:rPr>
        <w:t>правк</w:t>
      </w:r>
      <w:r>
        <w:rPr>
          <w:bCs/>
        </w:rPr>
        <w:t>и</w:t>
      </w:r>
      <w:r w:rsidRPr="00BC6765">
        <w:rPr>
          <w:bCs/>
        </w:rPr>
        <w:t xml:space="preserve"> о доходах, расходах, об имуществе и обязательствах имущественного характера</w:t>
      </w:r>
      <w:r>
        <w:rPr>
          <w:bCs/>
        </w:rPr>
        <w:t xml:space="preserve"> муниципальный служащий (руководитель учреждения) представляет </w:t>
      </w:r>
      <w:r w:rsidR="0031223C">
        <w:rPr>
          <w:bCs/>
        </w:rPr>
        <w:t xml:space="preserve">сведения </w:t>
      </w:r>
      <w:r w:rsidR="0031223C" w:rsidRPr="0031223C">
        <w:rPr>
          <w:bCs/>
        </w:rPr>
        <w:t>по форме согласно приложению №</w:t>
      </w:r>
      <w:r w:rsidR="0031223C">
        <w:rPr>
          <w:bCs/>
        </w:rPr>
        <w:t xml:space="preserve"> </w:t>
      </w:r>
      <w:r w:rsidR="0031223C" w:rsidRPr="0031223C">
        <w:rPr>
          <w:bCs/>
        </w:rPr>
        <w:t>2</w:t>
      </w:r>
      <w:r w:rsidR="0031223C">
        <w:rPr>
          <w:bCs/>
        </w:rPr>
        <w:t xml:space="preserve"> к решению Думы Дальнегорского городского округа от 31.05.2018 № 114.</w:t>
      </w: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670DCD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CC0627" w:rsidRPr="00CC0627" w:rsidRDefault="00CC0627" w:rsidP="00CC0627">
      <w:pPr>
        <w:pStyle w:val="af7"/>
        <w:ind w:firstLine="0"/>
        <w:jc w:val="center"/>
        <w:rPr>
          <w:b/>
          <w:sz w:val="28"/>
          <w:szCs w:val="28"/>
          <w:lang w:eastAsia="ru-RU"/>
        </w:rPr>
      </w:pPr>
      <w:r w:rsidRPr="00CC0627">
        <w:rPr>
          <w:b/>
          <w:sz w:val="28"/>
          <w:szCs w:val="28"/>
          <w:lang w:eastAsia="ru-RU"/>
        </w:rPr>
        <w:lastRenderedPageBreak/>
        <w:t>ПЕРЕЧЕНЬ</w:t>
      </w:r>
    </w:p>
    <w:p w:rsidR="00092C8C" w:rsidRDefault="00CC0627" w:rsidP="00CC0627">
      <w:pPr>
        <w:pStyle w:val="af7"/>
        <w:ind w:firstLine="0"/>
        <w:jc w:val="center"/>
        <w:rPr>
          <w:b/>
          <w:sz w:val="28"/>
          <w:szCs w:val="28"/>
          <w:lang w:eastAsia="ru-RU"/>
        </w:rPr>
      </w:pPr>
      <w:r w:rsidRPr="00CC0627">
        <w:rPr>
          <w:b/>
          <w:sz w:val="28"/>
          <w:szCs w:val="28"/>
          <w:lang w:eastAsia="ru-RU"/>
        </w:rPr>
        <w:t>должностей муниципальной службы в органах местного самоуправления и муниципальных должностей Дальнегорского городского округа, при назначении на которые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092C8C">
        <w:rPr>
          <w:b/>
          <w:sz w:val="28"/>
          <w:szCs w:val="28"/>
          <w:lang w:eastAsia="ru-RU"/>
        </w:rPr>
        <w:t xml:space="preserve"> </w:t>
      </w:r>
    </w:p>
    <w:p w:rsidR="00CC0627" w:rsidRPr="00092C8C" w:rsidRDefault="00092C8C" w:rsidP="00092C8C">
      <w:pPr>
        <w:pStyle w:val="af7"/>
        <w:rPr>
          <w:i/>
          <w:sz w:val="28"/>
          <w:szCs w:val="28"/>
          <w:lang w:eastAsia="ru-RU"/>
        </w:rPr>
      </w:pPr>
      <w:r w:rsidRPr="00092C8C">
        <w:rPr>
          <w:i/>
          <w:sz w:val="28"/>
          <w:szCs w:val="28"/>
          <w:lang w:eastAsia="ru-RU"/>
        </w:rPr>
        <w:t>(</w:t>
      </w:r>
      <w:proofErr w:type="gramStart"/>
      <w:r w:rsidRPr="00092C8C">
        <w:rPr>
          <w:i/>
          <w:sz w:val="28"/>
          <w:szCs w:val="28"/>
          <w:lang w:eastAsia="ru-RU"/>
        </w:rPr>
        <w:t>утвержден</w:t>
      </w:r>
      <w:proofErr w:type="gramEnd"/>
      <w:r w:rsidRPr="00092C8C">
        <w:rPr>
          <w:i/>
          <w:sz w:val="28"/>
          <w:szCs w:val="28"/>
          <w:lang w:eastAsia="ru-RU"/>
        </w:rPr>
        <w:t xml:space="preserve"> решением Думы Дальнегорского городского округа от 25.09.2014 № 286)</w:t>
      </w:r>
    </w:p>
    <w:p w:rsidR="00CC0627" w:rsidRDefault="00092C8C" w:rsidP="00CC0627">
      <w:pPr>
        <w:pStyle w:val="af7"/>
        <w:ind w:firstLine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</w:t>
      </w:r>
      <w:proofErr w:type="gramStart"/>
      <w:r>
        <w:rPr>
          <w:b/>
          <w:sz w:val="28"/>
          <w:szCs w:val="28"/>
          <w:lang w:eastAsia="ru-RU"/>
        </w:rPr>
        <w:t>извлечение</w:t>
      </w:r>
      <w:proofErr w:type="gramEnd"/>
      <w:r>
        <w:rPr>
          <w:b/>
          <w:sz w:val="28"/>
          <w:szCs w:val="28"/>
          <w:lang w:eastAsia="ru-RU"/>
        </w:rPr>
        <w:t>)</w:t>
      </w:r>
    </w:p>
    <w:p w:rsidR="00092C8C" w:rsidRDefault="00092C8C" w:rsidP="00092C8C">
      <w:pPr>
        <w:pStyle w:val="af7"/>
        <w:spacing w:line="276" w:lineRule="auto"/>
        <w:rPr>
          <w:lang w:eastAsia="ru-RU"/>
        </w:rPr>
      </w:pPr>
    </w:p>
    <w:p w:rsidR="00CC0627" w:rsidRPr="00BC6765" w:rsidRDefault="00CC0627" w:rsidP="00092C8C">
      <w:pPr>
        <w:pStyle w:val="af7"/>
        <w:spacing w:line="276" w:lineRule="auto"/>
        <w:rPr>
          <w:b/>
          <w:lang w:eastAsia="ru-RU"/>
        </w:rPr>
      </w:pPr>
      <w:r w:rsidRPr="00BC6765">
        <w:rPr>
          <w:b/>
          <w:lang w:eastAsia="ru-RU"/>
        </w:rPr>
        <w:t>Должности муниципальной службы, отнесенные Реестром должностей муниципальной службы в Приморском крае, утвержденным Законом Приморского края от 4 июня 2007 года №83-КЗ «О реестре должностей муниципальной службы в Приморском крае», к высшей и главной группам должностей муниципальной службы:</w:t>
      </w:r>
    </w:p>
    <w:p w:rsidR="00CC0627" w:rsidRPr="00BC6765" w:rsidRDefault="00CC0627" w:rsidP="00092C8C">
      <w:pPr>
        <w:pStyle w:val="af7"/>
        <w:spacing w:line="276" w:lineRule="auto"/>
        <w:rPr>
          <w:lang w:eastAsia="ru-RU"/>
        </w:rPr>
      </w:pPr>
      <w:r w:rsidRPr="00CC0627">
        <w:rPr>
          <w:lang w:eastAsia="ru-RU"/>
        </w:rPr>
        <w:t> </w:t>
      </w:r>
      <w:proofErr w:type="gramStart"/>
      <w:r w:rsidRPr="00BC6765">
        <w:rPr>
          <w:lang w:eastAsia="ru-RU"/>
        </w:rPr>
        <w:t>в</w:t>
      </w:r>
      <w:proofErr w:type="gramEnd"/>
      <w:r w:rsidRPr="00BC6765">
        <w:rPr>
          <w:lang w:eastAsia="ru-RU"/>
        </w:rPr>
        <w:t xml:space="preserve"> администрации Дальнегорского городского округа: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а</w:t>
      </w:r>
      <w:proofErr w:type="gramEnd"/>
      <w:r w:rsidRPr="00CC0627">
        <w:rPr>
          <w:lang w:eastAsia="ru-RU"/>
        </w:rPr>
        <w:t>) первый заместитель главы администрации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б</w:t>
      </w:r>
      <w:proofErr w:type="gramEnd"/>
      <w:r w:rsidRPr="00CC0627">
        <w:rPr>
          <w:lang w:eastAsia="ru-RU"/>
        </w:rPr>
        <w:t>) заместитель главы администрации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в</w:t>
      </w:r>
      <w:proofErr w:type="gramEnd"/>
      <w:r w:rsidRPr="00CC0627">
        <w:rPr>
          <w:lang w:eastAsia="ru-RU"/>
        </w:rPr>
        <w:t>) начальник управления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г</w:t>
      </w:r>
      <w:proofErr w:type="gramEnd"/>
      <w:r w:rsidRPr="00CC0627">
        <w:rPr>
          <w:lang w:eastAsia="ru-RU"/>
        </w:rPr>
        <w:t>) заместитель начальника управления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д</w:t>
      </w:r>
      <w:proofErr w:type="gramEnd"/>
      <w:r w:rsidRPr="00CC0627">
        <w:rPr>
          <w:lang w:eastAsia="ru-RU"/>
        </w:rPr>
        <w:t>) начальник отдела в управлении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е</w:t>
      </w:r>
      <w:proofErr w:type="gramEnd"/>
      <w:r w:rsidRPr="00CC0627">
        <w:rPr>
          <w:lang w:eastAsia="ru-RU"/>
        </w:rPr>
        <w:t>) начальник отдела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ж</w:t>
      </w:r>
      <w:proofErr w:type="gramEnd"/>
      <w:r w:rsidRPr="00CC0627">
        <w:rPr>
          <w:lang w:eastAsia="ru-RU"/>
        </w:rPr>
        <w:t>) помощник главы администрации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r w:rsidRPr="00CC0627">
        <w:rPr>
          <w:lang w:eastAsia="ru-RU"/>
        </w:rPr>
        <w:t>З) советник главы администрации\</w:t>
      </w:r>
    </w:p>
    <w:p w:rsidR="00092C8C" w:rsidRDefault="00092C8C" w:rsidP="00092C8C">
      <w:pPr>
        <w:pStyle w:val="af7"/>
        <w:spacing w:line="276" w:lineRule="auto"/>
        <w:rPr>
          <w:lang w:eastAsia="ru-RU"/>
        </w:rPr>
      </w:pPr>
    </w:p>
    <w:p w:rsidR="00CC0627" w:rsidRPr="00BC6765" w:rsidRDefault="00CC0627" w:rsidP="00092C8C">
      <w:pPr>
        <w:pStyle w:val="af7"/>
        <w:spacing w:line="276" w:lineRule="auto"/>
        <w:rPr>
          <w:b/>
          <w:lang w:eastAsia="ru-RU"/>
        </w:rPr>
      </w:pPr>
      <w:r w:rsidRPr="00CC0627">
        <w:rPr>
          <w:lang w:eastAsia="ru-RU"/>
        </w:rPr>
        <w:t> </w:t>
      </w:r>
      <w:r w:rsidRPr="00BC6765">
        <w:rPr>
          <w:b/>
          <w:lang w:eastAsia="ru-RU"/>
        </w:rPr>
        <w:t>Ведущие и старшие должности муниципальной службы, исполнение должностных обязанностей по которым предусматривает: 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а</w:t>
      </w:r>
      <w:proofErr w:type="gramEnd"/>
      <w:r w:rsidRPr="00CC0627">
        <w:rPr>
          <w:lang w:eastAsia="ru-RU"/>
        </w:rPr>
        <w:t>) осуществление постоянно, временно или в соответствии со специальными полномочиями функций представителя органа местного самоуправления либо организационно-распорядительных или административно-хозяйственных функций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б</w:t>
      </w:r>
      <w:proofErr w:type="gramEnd"/>
      <w:r w:rsidRPr="00CC0627">
        <w:rPr>
          <w:lang w:eastAsia="ru-RU"/>
        </w:rPr>
        <w:t>) предоставление муниципальных услуг гражданам и организациям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в</w:t>
      </w:r>
      <w:proofErr w:type="gramEnd"/>
      <w:r w:rsidRPr="00CC0627">
        <w:rPr>
          <w:lang w:eastAsia="ru-RU"/>
        </w:rPr>
        <w:t>) осуществление контрольных мероприятий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г</w:t>
      </w:r>
      <w:proofErr w:type="gramEnd"/>
      <w:r w:rsidRPr="00CC0627">
        <w:rPr>
          <w:lang w:eastAsia="ru-RU"/>
        </w:rPr>
        <w:t>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(земельные и лесные участки, участки недр и др.)д) управление муниципальным имуществом</w:t>
      </w:r>
      <w:r w:rsidR="00BC6765">
        <w:rPr>
          <w:lang w:eastAsia="ru-RU"/>
        </w:rPr>
        <w:t>;</w:t>
      </w:r>
      <w:r w:rsidRPr="00CC0627">
        <w:rPr>
          <w:lang w:eastAsia="ru-RU"/>
        </w:rPr>
        <w:t> 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е</w:t>
      </w:r>
      <w:proofErr w:type="gramEnd"/>
      <w:r w:rsidRPr="00CC0627">
        <w:rPr>
          <w:lang w:eastAsia="ru-RU"/>
        </w:rPr>
        <w:t>) осуществление закупок  для муниципальных нужд</w:t>
      </w:r>
      <w:r w:rsidR="00BC6765">
        <w:rPr>
          <w:lang w:eastAsia="ru-RU"/>
        </w:rPr>
        <w:t>;</w:t>
      </w:r>
      <w:r w:rsidRPr="00CC0627">
        <w:rPr>
          <w:lang w:eastAsia="ru-RU"/>
        </w:rPr>
        <w:t> 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ж</w:t>
      </w:r>
      <w:proofErr w:type="gramEnd"/>
      <w:r w:rsidRPr="00CC0627">
        <w:rPr>
          <w:lang w:eastAsia="ru-RU"/>
        </w:rPr>
        <w:t>) выдачу разрешений</w:t>
      </w:r>
      <w:r w:rsidR="00BC6765">
        <w:rPr>
          <w:lang w:eastAsia="ru-RU"/>
        </w:rPr>
        <w:t>;</w:t>
      </w:r>
    </w:p>
    <w:p w:rsidR="00CC0627" w:rsidRPr="00CC0627" w:rsidRDefault="00CC0627" w:rsidP="00092C8C">
      <w:pPr>
        <w:pStyle w:val="af7"/>
        <w:spacing w:line="276" w:lineRule="auto"/>
        <w:rPr>
          <w:lang w:eastAsia="ru-RU"/>
        </w:rPr>
      </w:pPr>
      <w:proofErr w:type="gramStart"/>
      <w:r w:rsidRPr="00CC0627">
        <w:rPr>
          <w:lang w:eastAsia="ru-RU"/>
        </w:rPr>
        <w:t>з</w:t>
      </w:r>
      <w:proofErr w:type="gramEnd"/>
      <w:r w:rsidRPr="00CC0627">
        <w:rPr>
          <w:lang w:eastAsia="ru-RU"/>
        </w:rPr>
        <w:t>) хранение и распределение материально-технических ресурсов.</w:t>
      </w:r>
    </w:p>
    <w:p w:rsidR="00CC0627" w:rsidRDefault="00CC0627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BC6765" w:rsidRDefault="00BC6765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tbl>
      <w:tblPr>
        <w:tblW w:w="0" w:type="auto"/>
        <w:tblInd w:w="4786" w:type="dxa"/>
        <w:tblLook w:val="00A0" w:firstRow="1" w:lastRow="0" w:firstColumn="1" w:lastColumn="0" w:noHBand="0" w:noVBand="0"/>
      </w:tblPr>
      <w:tblGrid>
        <w:gridCol w:w="4569"/>
      </w:tblGrid>
      <w:tr w:rsidR="00670DCD" w:rsidRPr="00670DCD" w:rsidTr="005F20A9">
        <w:tc>
          <w:tcPr>
            <w:tcW w:w="4569" w:type="dxa"/>
          </w:tcPr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bookmarkStart w:id="0" w:name="_GoBack"/>
            <w:r w:rsidRPr="00670DCD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____________________________________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(Ф.И.О. представителя нанимателя (работодателя)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____________________________________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____________________________________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(Ф.И.О. муниципального служащего, замещаемая должность)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____________________________________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___________________________________,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____________________________________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(</w:t>
            </w:r>
            <w:proofErr w:type="gramStart"/>
            <w:r w:rsidRPr="00670DCD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>адрес</w:t>
            </w:r>
            <w:proofErr w:type="gramEnd"/>
            <w:r w:rsidRPr="00670DCD">
              <w:rPr>
                <w:rFonts w:eastAsia="Times New Roman" w:cs="Times New Roman"/>
                <w:kern w:val="1"/>
                <w:sz w:val="20"/>
                <w:szCs w:val="20"/>
                <w:lang w:eastAsia="ru-RU"/>
              </w:rPr>
              <w:t xml:space="preserve"> проживания (регистрации), номер контактного телефона)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  <w:t>____________________________________</w:t>
            </w:r>
          </w:p>
          <w:p w:rsidR="00670DCD" w:rsidRPr="00670DCD" w:rsidRDefault="00670DCD" w:rsidP="00670DCD">
            <w:pPr>
              <w:widowControl w:val="0"/>
              <w:suppressAutoHyphens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bookmarkEnd w:id="0"/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70DCD">
        <w:rPr>
          <w:rFonts w:eastAsia="Times New Roman" w:cs="Times New Roman"/>
          <w:b/>
          <w:sz w:val="24"/>
          <w:szCs w:val="24"/>
          <w:lang w:eastAsia="ru-RU"/>
        </w:rPr>
        <w:t>ЗАЯВЛЕНИЕ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670DCD">
        <w:rPr>
          <w:rFonts w:eastAsia="Times New Roman" w:cs="Times New Roman"/>
          <w:b/>
          <w:sz w:val="24"/>
          <w:szCs w:val="24"/>
          <w:lang w:eastAsia="ru-RU"/>
        </w:rPr>
        <w:t>о</w:t>
      </w:r>
      <w:proofErr w:type="gramEnd"/>
      <w:r w:rsidRPr="00670DCD">
        <w:rPr>
          <w:rFonts w:eastAsia="Times New Roman" w:cs="Times New Roman"/>
          <w:b/>
          <w:sz w:val="24"/>
          <w:szCs w:val="24"/>
          <w:lang w:eastAsia="ru-RU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 xml:space="preserve">Сообщаю, что я не имею 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 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70DCD">
        <w:rPr>
          <w:rFonts w:eastAsia="Times New Roman" w:cs="Times New Roman"/>
          <w:sz w:val="20"/>
          <w:szCs w:val="20"/>
          <w:lang w:eastAsia="ru-RU"/>
        </w:rPr>
        <w:t>(Ф.И.О. супруги (супруга) и (или) несовершеннолетних детей, год рождения детей)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0DCD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670DCD">
        <w:rPr>
          <w:rFonts w:eastAsia="Times New Roman" w:cs="Times New Roman"/>
          <w:sz w:val="24"/>
          <w:szCs w:val="24"/>
          <w:lang w:eastAsia="ru-RU"/>
        </w:rPr>
        <w:t xml:space="preserve"> причине _____________________________________________________________________________</w:t>
      </w:r>
      <w:r w:rsidRPr="00670DCD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70DCD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Pr="00670DCD">
        <w:rPr>
          <w:rFonts w:eastAsia="Times New Roman" w:cs="Times New Roman"/>
          <w:sz w:val="20"/>
          <w:szCs w:val="20"/>
          <w:lang w:eastAsia="ru-RU"/>
        </w:rPr>
        <w:t>указать</w:t>
      </w:r>
      <w:proofErr w:type="gramEnd"/>
      <w:r w:rsidRPr="00670DCD">
        <w:rPr>
          <w:rFonts w:eastAsia="Times New Roman" w:cs="Times New Roman"/>
          <w:sz w:val="20"/>
          <w:szCs w:val="20"/>
          <w:lang w:eastAsia="ru-RU"/>
        </w:rPr>
        <w:t xml:space="preserve"> конкретную причину(ы) непредставления сведений)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>К заявлению прилагаю следующие дополнительные материалы (в случае наличия): _____________________________________________________________________________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70DCD">
        <w:rPr>
          <w:rFonts w:eastAsia="Times New Roman" w:cs="Times New Roman"/>
          <w:sz w:val="20"/>
          <w:szCs w:val="20"/>
          <w:lang w:eastAsia="ru-RU"/>
        </w:rPr>
        <w:t>(</w:t>
      </w:r>
      <w:proofErr w:type="gramStart"/>
      <w:r w:rsidRPr="00670DCD">
        <w:rPr>
          <w:rFonts w:eastAsia="Times New Roman" w:cs="Times New Roman"/>
          <w:sz w:val="20"/>
          <w:szCs w:val="20"/>
          <w:lang w:eastAsia="ru-RU"/>
        </w:rPr>
        <w:t>указать</w:t>
      </w:r>
      <w:proofErr w:type="gramEnd"/>
      <w:r w:rsidRPr="00670DCD">
        <w:rPr>
          <w:rFonts w:eastAsia="Times New Roman" w:cs="Times New Roman"/>
          <w:sz w:val="20"/>
          <w:szCs w:val="20"/>
          <w:lang w:eastAsia="ru-RU"/>
        </w:rPr>
        <w:t xml:space="preserve"> наименования документов)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670DCD">
        <w:rPr>
          <w:rFonts w:eastAsia="Times New Roman" w:cs="Times New Roman"/>
          <w:sz w:val="24"/>
          <w:szCs w:val="24"/>
          <w:lang w:eastAsia="ru-RU"/>
        </w:rPr>
        <w:t>Прошу  признать</w:t>
      </w:r>
      <w:proofErr w:type="gramEnd"/>
      <w:r w:rsidRPr="00670DCD">
        <w:rPr>
          <w:rFonts w:eastAsia="Times New Roman" w:cs="Times New Roman"/>
          <w:sz w:val="24"/>
          <w:szCs w:val="24"/>
          <w:lang w:eastAsia="ru-RU"/>
        </w:rPr>
        <w:t xml:space="preserve">  причину(ы) непредставления мною сведений о доходах, об имуществе и обязательствах имущественного характера своих супруги (супруга) и несовершеннолетних детей объективными и уважительными.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при рассмотрении настоящего заявления </w:t>
      </w:r>
      <w:r w:rsidRPr="00670DCD">
        <w:rPr>
          <w:rFonts w:eastAsia="Times New Roman" w:cs="Times New Roman"/>
          <w:i/>
          <w:sz w:val="24"/>
          <w:szCs w:val="24"/>
          <w:lang w:eastAsia="ru-RU"/>
        </w:rPr>
        <w:t>(нужное подчеркнуть).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>__________________      ______________________________________________________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670DCD">
        <w:rPr>
          <w:rFonts w:eastAsia="Times New Roman" w:cs="Times New Roman"/>
          <w:sz w:val="20"/>
          <w:szCs w:val="20"/>
          <w:lang w:eastAsia="ru-RU"/>
        </w:rPr>
        <w:t xml:space="preserve">    (</w:t>
      </w:r>
      <w:proofErr w:type="gramStart"/>
      <w:r w:rsidRPr="00670DCD">
        <w:rPr>
          <w:rFonts w:eastAsia="Times New Roman" w:cs="Times New Roman"/>
          <w:sz w:val="20"/>
          <w:szCs w:val="20"/>
          <w:lang w:eastAsia="ru-RU"/>
        </w:rPr>
        <w:t>дата</w:t>
      </w:r>
      <w:proofErr w:type="gramEnd"/>
      <w:r w:rsidRPr="00670DCD">
        <w:rPr>
          <w:rFonts w:eastAsia="Times New Roman" w:cs="Times New Roman"/>
          <w:sz w:val="20"/>
          <w:szCs w:val="20"/>
          <w:lang w:eastAsia="ru-RU"/>
        </w:rPr>
        <w:t>)</w:t>
      </w:r>
      <w:r w:rsidRPr="00670DCD">
        <w:rPr>
          <w:rFonts w:eastAsia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(подпись, расшифровка подписи)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0DCD">
        <w:rPr>
          <w:rFonts w:eastAsia="Times New Roman" w:cs="Times New Roman"/>
          <w:sz w:val="24"/>
          <w:szCs w:val="24"/>
          <w:lang w:eastAsia="ru-RU"/>
        </w:rPr>
        <w:t>Заявление зарегистрировано: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0DCD">
        <w:rPr>
          <w:rFonts w:eastAsia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670DCD">
        <w:rPr>
          <w:rFonts w:eastAsia="Times New Roman" w:cs="Times New Roman"/>
          <w:sz w:val="24"/>
          <w:szCs w:val="24"/>
          <w:lang w:eastAsia="ru-RU"/>
        </w:rPr>
        <w:t xml:space="preserve"> номер          ______________   ;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670DCD">
        <w:rPr>
          <w:rFonts w:eastAsia="Times New Roman" w:cs="Times New Roman"/>
          <w:sz w:val="24"/>
          <w:szCs w:val="24"/>
          <w:lang w:eastAsia="ru-RU"/>
        </w:rPr>
        <w:t>дата</w:t>
      </w:r>
      <w:proofErr w:type="gramEnd"/>
      <w:r w:rsidRPr="00670DCD">
        <w:rPr>
          <w:rFonts w:eastAsia="Times New Roman" w:cs="Times New Roman"/>
          <w:sz w:val="24"/>
          <w:szCs w:val="24"/>
          <w:lang w:eastAsia="ru-RU"/>
        </w:rPr>
        <w:t xml:space="preserve"> регистрации    «___» __________________ 20 __ г.</w:t>
      </w:r>
    </w:p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670DCD" w:rsidRPr="00670DCD" w:rsidTr="005F20A9">
        <w:tc>
          <w:tcPr>
            <w:tcW w:w="4976" w:type="dxa"/>
          </w:tcPr>
          <w:p w:rsidR="00670DCD" w:rsidRPr="00670DCD" w:rsidRDefault="00670DCD" w:rsidP="00670D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670DCD" w:rsidRPr="00670DCD" w:rsidRDefault="00670DCD" w:rsidP="00670D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0DCD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670DCD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  <w:proofErr w:type="gramEnd"/>
            <w:r w:rsidRPr="00670DCD">
              <w:rPr>
                <w:rFonts w:eastAsia="Times New Roman" w:cs="Times New Roman"/>
                <w:sz w:val="20"/>
                <w:szCs w:val="20"/>
                <w:lang w:eastAsia="ru-RU"/>
              </w:rPr>
              <w:t>, Ф.И.О. лица, зарегистрировавшего заявление)</w:t>
            </w:r>
          </w:p>
          <w:p w:rsidR="00670DCD" w:rsidRPr="00670DCD" w:rsidRDefault="00670DCD" w:rsidP="00670D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:rsidR="00670DCD" w:rsidRPr="00670DCD" w:rsidRDefault="00670DCD" w:rsidP="00670D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0DC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_________________________________</w:t>
            </w:r>
          </w:p>
          <w:p w:rsidR="00670DCD" w:rsidRPr="00670DCD" w:rsidRDefault="00670DCD" w:rsidP="00670D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70DCD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670DCD">
              <w:rPr>
                <w:rFonts w:eastAsia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  <w:r w:rsidRPr="00670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лица, зарегистрировавшего заявление)</w:t>
            </w:r>
          </w:p>
        </w:tc>
      </w:tr>
    </w:tbl>
    <w:p w:rsidR="00670DCD" w:rsidRPr="00670DCD" w:rsidRDefault="00670DCD" w:rsidP="00670DCD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670DCD" w:rsidRDefault="00670DCD" w:rsidP="00670DCD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70DCD" w:rsidRPr="00556B01" w:rsidRDefault="00670DCD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556B01" w:rsidRDefault="00556B01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F96472" w:rsidRDefault="00F96472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F96472" w:rsidRPr="00981ABF" w:rsidRDefault="00F96472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E14202" w:rsidRDefault="00E14202" w:rsidP="00877554">
      <w:pPr>
        <w:autoSpaceDE w:val="0"/>
        <w:autoSpaceDN w:val="0"/>
        <w:adjustRightInd w:val="0"/>
        <w:spacing w:line="276" w:lineRule="auto"/>
        <w:contextualSpacing w:val="0"/>
        <w:rPr>
          <w:bCs/>
        </w:rPr>
      </w:pPr>
    </w:p>
    <w:p w:rsidR="00DF4D88" w:rsidRDefault="00DF4D88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</w:p>
    <w:p w:rsidR="00F96472" w:rsidRDefault="00F96472" w:rsidP="00877554">
      <w:pPr>
        <w:autoSpaceDE w:val="0"/>
        <w:autoSpaceDN w:val="0"/>
        <w:adjustRightInd w:val="0"/>
        <w:spacing w:line="276" w:lineRule="auto"/>
        <w:contextualSpacing w:val="0"/>
        <w:rPr>
          <w:b/>
          <w:bCs/>
        </w:rPr>
      </w:pPr>
    </w:p>
    <w:p w:rsidR="0048267F" w:rsidRPr="00981ABF" w:rsidRDefault="0048267F" w:rsidP="00981ABF">
      <w:pPr>
        <w:autoSpaceDE w:val="0"/>
        <w:autoSpaceDN w:val="0"/>
        <w:adjustRightInd w:val="0"/>
        <w:spacing w:line="240" w:lineRule="auto"/>
        <w:contextualSpacing w:val="0"/>
        <w:rPr>
          <w:bCs/>
        </w:rPr>
      </w:pPr>
    </w:p>
    <w:p w:rsidR="0029013D" w:rsidRPr="0029013D" w:rsidRDefault="0029013D" w:rsidP="0029013D">
      <w:pPr>
        <w:tabs>
          <w:tab w:val="left" w:pos="993"/>
        </w:tabs>
        <w:spacing w:line="240" w:lineRule="auto"/>
        <w:ind w:firstLine="0"/>
      </w:pPr>
    </w:p>
    <w:p w:rsidR="001A6632" w:rsidRPr="0029013D" w:rsidRDefault="001A6632" w:rsidP="0029013D">
      <w:pPr>
        <w:tabs>
          <w:tab w:val="left" w:pos="993"/>
        </w:tabs>
        <w:spacing w:line="240" w:lineRule="auto"/>
        <w:ind w:firstLine="0"/>
        <w:rPr>
          <w:b/>
        </w:rPr>
      </w:pPr>
    </w:p>
    <w:p w:rsidR="008A7AC7" w:rsidRPr="008A7AC7" w:rsidRDefault="008A7AC7" w:rsidP="003C0BD3"/>
    <w:p w:rsidR="008A7AC7" w:rsidRPr="008A7AC7" w:rsidRDefault="008A7AC7" w:rsidP="008A7AC7"/>
    <w:p w:rsidR="008A7AC7" w:rsidRPr="008A7AC7" w:rsidRDefault="008A7AC7" w:rsidP="008A7AC7"/>
    <w:p w:rsidR="008A7AC7" w:rsidRPr="008A7AC7" w:rsidRDefault="008A7AC7" w:rsidP="008A7AC7"/>
    <w:p w:rsidR="008A7AC7" w:rsidRPr="008A7AC7" w:rsidRDefault="008A7AC7" w:rsidP="008A7AC7"/>
    <w:p w:rsidR="008A7AC7" w:rsidRDefault="008A7AC7" w:rsidP="008A7AC7"/>
    <w:sectPr w:rsidR="008A7AC7" w:rsidSect="00473149">
      <w:footerReference w:type="default" r:id="rId11"/>
      <w:pgSz w:w="11906" w:h="16838"/>
      <w:pgMar w:top="1134" w:right="850" w:bottom="426" w:left="1701" w:header="708" w:footer="2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93" w:rsidRDefault="00301993" w:rsidP="008D543C">
      <w:pPr>
        <w:spacing w:line="240" w:lineRule="auto"/>
      </w:pPr>
      <w:r>
        <w:separator/>
      </w:r>
    </w:p>
  </w:endnote>
  <w:endnote w:type="continuationSeparator" w:id="0">
    <w:p w:rsidR="00301993" w:rsidRDefault="00301993" w:rsidP="008D5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241766"/>
      <w:docPartObj>
        <w:docPartGallery w:val="Page Numbers (Bottom of Page)"/>
        <w:docPartUnique/>
      </w:docPartObj>
    </w:sdtPr>
    <w:sdtContent>
      <w:p w:rsidR="00F12084" w:rsidRDefault="00F120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7A">
          <w:rPr>
            <w:noProof/>
          </w:rPr>
          <w:t>17</w:t>
        </w:r>
        <w:r>
          <w:fldChar w:fldCharType="end"/>
        </w:r>
      </w:p>
    </w:sdtContent>
  </w:sdt>
  <w:p w:rsidR="00F12084" w:rsidRDefault="00F12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93" w:rsidRDefault="00301993" w:rsidP="008D543C">
      <w:pPr>
        <w:spacing w:line="240" w:lineRule="auto"/>
      </w:pPr>
      <w:r>
        <w:separator/>
      </w:r>
    </w:p>
  </w:footnote>
  <w:footnote w:type="continuationSeparator" w:id="0">
    <w:p w:rsidR="00301993" w:rsidRDefault="00301993" w:rsidP="008D543C">
      <w:pPr>
        <w:spacing w:line="240" w:lineRule="auto"/>
      </w:pPr>
      <w:r>
        <w:continuationSeparator/>
      </w:r>
    </w:p>
  </w:footnote>
  <w:footnote w:id="1">
    <w:p w:rsidR="00F12084" w:rsidRPr="00915A76" w:rsidRDefault="00F12084" w:rsidP="00915A76">
      <w:pPr>
        <w:pStyle w:val="af2"/>
        <w:rPr>
          <w:i/>
          <w:sz w:val="22"/>
          <w:szCs w:val="22"/>
        </w:rPr>
      </w:pPr>
      <w:r w:rsidRPr="00915A76">
        <w:rPr>
          <w:rStyle w:val="af4"/>
          <w:i/>
          <w:sz w:val="22"/>
          <w:szCs w:val="22"/>
        </w:rPr>
        <w:footnoteRef/>
      </w:r>
      <w:r w:rsidRPr="00915A76">
        <w:rPr>
          <w:i/>
          <w:sz w:val="22"/>
          <w:szCs w:val="22"/>
        </w:rPr>
        <w:t xml:space="preserve"> Перечень должностей муниципальной службы, связанных с коррупционными рисками, при назначении на которые и при замещении которых муниципальные служащие обязаны представлять сведения о доходах (решение Думы Дальнегорского городского округа от 25.09.2014 № 286)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558"/>
    <w:multiLevelType w:val="multilevel"/>
    <w:tmpl w:val="012F0558"/>
    <w:lvl w:ilvl="0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3E6317C"/>
    <w:multiLevelType w:val="hybridMultilevel"/>
    <w:tmpl w:val="42867628"/>
    <w:lvl w:ilvl="0" w:tplc="1950642E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4149EF"/>
    <w:multiLevelType w:val="multilevel"/>
    <w:tmpl w:val="1E4149EF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260790"/>
    <w:multiLevelType w:val="hybridMultilevel"/>
    <w:tmpl w:val="5ED487A2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2F713B45"/>
    <w:multiLevelType w:val="multilevel"/>
    <w:tmpl w:val="2F713B45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1C"/>
    <w:rsid w:val="00000314"/>
    <w:rsid w:val="000205F2"/>
    <w:rsid w:val="000418B7"/>
    <w:rsid w:val="00042796"/>
    <w:rsid w:val="00043FFA"/>
    <w:rsid w:val="0004501C"/>
    <w:rsid w:val="00055E3D"/>
    <w:rsid w:val="00092C8C"/>
    <w:rsid w:val="000932DF"/>
    <w:rsid w:val="00095B5C"/>
    <w:rsid w:val="000A444A"/>
    <w:rsid w:val="000A63DC"/>
    <w:rsid w:val="000B1810"/>
    <w:rsid w:val="000B3056"/>
    <w:rsid w:val="000C1478"/>
    <w:rsid w:val="00107835"/>
    <w:rsid w:val="0012722E"/>
    <w:rsid w:val="0017337C"/>
    <w:rsid w:val="00180079"/>
    <w:rsid w:val="001A6632"/>
    <w:rsid w:val="00237C24"/>
    <w:rsid w:val="00256B82"/>
    <w:rsid w:val="0029013D"/>
    <w:rsid w:val="00297573"/>
    <w:rsid w:val="002B1B2D"/>
    <w:rsid w:val="002C5A9F"/>
    <w:rsid w:val="002D0771"/>
    <w:rsid w:val="002D1E87"/>
    <w:rsid w:val="002E60E8"/>
    <w:rsid w:val="00301993"/>
    <w:rsid w:val="003115A6"/>
    <w:rsid w:val="0031223C"/>
    <w:rsid w:val="00327945"/>
    <w:rsid w:val="00390D83"/>
    <w:rsid w:val="0039253A"/>
    <w:rsid w:val="0039304B"/>
    <w:rsid w:val="003A2C59"/>
    <w:rsid w:val="003C0BD3"/>
    <w:rsid w:val="003D3D59"/>
    <w:rsid w:val="003E64C5"/>
    <w:rsid w:val="00433133"/>
    <w:rsid w:val="00462026"/>
    <w:rsid w:val="00473149"/>
    <w:rsid w:val="0048267F"/>
    <w:rsid w:val="00484AC3"/>
    <w:rsid w:val="00495E9D"/>
    <w:rsid w:val="004A3CEC"/>
    <w:rsid w:val="004A40A2"/>
    <w:rsid w:val="004C5537"/>
    <w:rsid w:val="005400F1"/>
    <w:rsid w:val="005511D4"/>
    <w:rsid w:val="00556B01"/>
    <w:rsid w:val="00557303"/>
    <w:rsid w:val="00565774"/>
    <w:rsid w:val="0056775D"/>
    <w:rsid w:val="005850E9"/>
    <w:rsid w:val="005912C9"/>
    <w:rsid w:val="005A352A"/>
    <w:rsid w:val="005A7C0E"/>
    <w:rsid w:val="005D2D75"/>
    <w:rsid w:val="005E3C50"/>
    <w:rsid w:val="00620C24"/>
    <w:rsid w:val="0062147A"/>
    <w:rsid w:val="006630B6"/>
    <w:rsid w:val="00670DCD"/>
    <w:rsid w:val="00680DA8"/>
    <w:rsid w:val="0069596B"/>
    <w:rsid w:val="006B0088"/>
    <w:rsid w:val="00714B3B"/>
    <w:rsid w:val="00741F96"/>
    <w:rsid w:val="00745ADF"/>
    <w:rsid w:val="007737C1"/>
    <w:rsid w:val="00796021"/>
    <w:rsid w:val="007A673C"/>
    <w:rsid w:val="007A77D2"/>
    <w:rsid w:val="007C0D5A"/>
    <w:rsid w:val="007E3017"/>
    <w:rsid w:val="007F1283"/>
    <w:rsid w:val="008200B2"/>
    <w:rsid w:val="00850885"/>
    <w:rsid w:val="0085135D"/>
    <w:rsid w:val="00854E9E"/>
    <w:rsid w:val="00877554"/>
    <w:rsid w:val="008A5200"/>
    <w:rsid w:val="008A7AC7"/>
    <w:rsid w:val="008D543C"/>
    <w:rsid w:val="00915A76"/>
    <w:rsid w:val="00936FBD"/>
    <w:rsid w:val="00962569"/>
    <w:rsid w:val="009719DE"/>
    <w:rsid w:val="00976C6E"/>
    <w:rsid w:val="00980A3B"/>
    <w:rsid w:val="00981ABF"/>
    <w:rsid w:val="00990936"/>
    <w:rsid w:val="009A00E4"/>
    <w:rsid w:val="009B70C3"/>
    <w:rsid w:val="009C6559"/>
    <w:rsid w:val="009E27F2"/>
    <w:rsid w:val="009E6727"/>
    <w:rsid w:val="009F130E"/>
    <w:rsid w:val="00A26B95"/>
    <w:rsid w:val="00A87D7E"/>
    <w:rsid w:val="00A913B7"/>
    <w:rsid w:val="00AD2B2E"/>
    <w:rsid w:val="00AD425F"/>
    <w:rsid w:val="00AE190C"/>
    <w:rsid w:val="00AF2108"/>
    <w:rsid w:val="00B17E1B"/>
    <w:rsid w:val="00B2338C"/>
    <w:rsid w:val="00B265CB"/>
    <w:rsid w:val="00B5072D"/>
    <w:rsid w:val="00B675AE"/>
    <w:rsid w:val="00B732F8"/>
    <w:rsid w:val="00BC6765"/>
    <w:rsid w:val="00BD0311"/>
    <w:rsid w:val="00BF798E"/>
    <w:rsid w:val="00C30F28"/>
    <w:rsid w:val="00C40413"/>
    <w:rsid w:val="00C42B1C"/>
    <w:rsid w:val="00C5182A"/>
    <w:rsid w:val="00C6255A"/>
    <w:rsid w:val="00C869DE"/>
    <w:rsid w:val="00C87032"/>
    <w:rsid w:val="00C913EC"/>
    <w:rsid w:val="00C9522F"/>
    <w:rsid w:val="00C9579D"/>
    <w:rsid w:val="00CB5DB6"/>
    <w:rsid w:val="00CC0627"/>
    <w:rsid w:val="00CC37CC"/>
    <w:rsid w:val="00D0433D"/>
    <w:rsid w:val="00D16474"/>
    <w:rsid w:val="00D32305"/>
    <w:rsid w:val="00D35EF8"/>
    <w:rsid w:val="00D74681"/>
    <w:rsid w:val="00DF4266"/>
    <w:rsid w:val="00DF4D88"/>
    <w:rsid w:val="00E14202"/>
    <w:rsid w:val="00E62605"/>
    <w:rsid w:val="00E62BE7"/>
    <w:rsid w:val="00E71D9D"/>
    <w:rsid w:val="00E72539"/>
    <w:rsid w:val="00EC18A1"/>
    <w:rsid w:val="00ED3D1A"/>
    <w:rsid w:val="00EF340C"/>
    <w:rsid w:val="00F067D7"/>
    <w:rsid w:val="00F12084"/>
    <w:rsid w:val="00F42CC9"/>
    <w:rsid w:val="00F71C12"/>
    <w:rsid w:val="00F96472"/>
    <w:rsid w:val="00FC01B9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0F1700-0288-4D24-8918-EA1E2D18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4C5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55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C55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D543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43C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8D54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43C"/>
    <w:rPr>
      <w:rFonts w:ascii="Times New Roman" w:hAnsi="Times New Roman"/>
      <w:sz w:val="26"/>
    </w:rPr>
  </w:style>
  <w:style w:type="paragraph" w:styleId="a7">
    <w:name w:val="List Paragraph"/>
    <w:basedOn w:val="a"/>
    <w:uiPriority w:val="34"/>
    <w:qFormat/>
    <w:rsid w:val="005400F1"/>
    <w:pPr>
      <w:ind w:left="720"/>
    </w:pPr>
  </w:style>
  <w:style w:type="character" w:styleId="a8">
    <w:name w:val="annotation reference"/>
    <w:basedOn w:val="a0"/>
    <w:uiPriority w:val="99"/>
    <w:semiHidden/>
    <w:unhideWhenUsed/>
    <w:rsid w:val="008A7AC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7AC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7AC7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AC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AC7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A7A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A7AC7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8A7AC7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A7AC7"/>
    <w:rPr>
      <w:rFonts w:ascii="Times New Roman" w:hAnsi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A7AC7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7A77D2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A77D2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A77D2"/>
    <w:rPr>
      <w:vertAlign w:val="superscript"/>
    </w:rPr>
  </w:style>
  <w:style w:type="paragraph" w:customStyle="1" w:styleId="Default">
    <w:name w:val="Default"/>
    <w:rsid w:val="001A6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7737C1"/>
    <w:rPr>
      <w:rFonts w:cs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9719DE"/>
    <w:rPr>
      <w:color w:val="0563C1" w:themeColor="hyperlink"/>
      <w:u w:val="single"/>
    </w:rPr>
  </w:style>
  <w:style w:type="paragraph" w:styleId="af7">
    <w:name w:val="No Spacing"/>
    <w:uiPriority w:val="1"/>
    <w:qFormat/>
    <w:rsid w:val="00CC0627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alnegorsk-mo.ru/munjob/postuplenie-na-munitsipalnuyu-sluzhb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941B-42B7-4E49-87F4-B1254E28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17</Pages>
  <Words>4405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29458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6</cp:revision>
  <cp:lastPrinted>2022-01-13T07:48:00Z</cp:lastPrinted>
  <dcterms:created xsi:type="dcterms:W3CDTF">2021-12-14T02:07:00Z</dcterms:created>
  <dcterms:modified xsi:type="dcterms:W3CDTF">2022-01-14T05:34:00Z</dcterms:modified>
</cp:coreProperties>
</file>