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EB1" w:rsidRPr="00FC2EB1" w:rsidRDefault="00FC2EB1" w:rsidP="00FC2EB1">
      <w:pPr>
        <w:spacing w:line="240" w:lineRule="auto"/>
        <w:ind w:left="540" w:right="446" w:firstLine="540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br/>
      </w:r>
      <w:bookmarkStart w:id="0" w:name="_GoBack"/>
      <w:r w:rsidRPr="00FC2EB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Приморский край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Дума Дальнегорского городского округа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gramStart"/>
      <w:r w:rsidRPr="00FC2EB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пятого</w:t>
      </w:r>
      <w:proofErr w:type="gramEnd"/>
      <w:r w:rsidRPr="00FC2EB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созыва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FC2EB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РЕШЕНИЕ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28.06.2012                                        г. Дальнегорск                                        № 302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 Кодекса этики и</w:t>
      </w: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C2EB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служебного поведения муниципальных служащих</w:t>
      </w: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C2EB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Дальнегорского городского округа</w:t>
      </w:r>
    </w:p>
    <w:bookmarkEnd w:id="0"/>
    <w:p w:rsidR="00FC2EB1" w:rsidRPr="00FC2EB1" w:rsidRDefault="00FC2EB1" w:rsidP="00FC2EB1">
      <w:pPr>
        <w:spacing w:line="240" w:lineRule="auto"/>
        <w:ind w:left="540" w:right="446" w:firstLine="540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Руководствуясь </w:t>
      </w:r>
      <w:hyperlink r:id="rId4" w:tgtFrame="_blank" w:history="1">
        <w:r w:rsidRPr="00FC2EB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Федеральными законами от 06 октября 2003 №131-ФЗ «Об общих принципах организации местного самоуправления в Российской Федерации»</w:t>
        </w:r>
      </w:hyperlink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5" w:tgtFrame="_blank" w:history="1">
        <w:r w:rsidRPr="00FC2EB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25 декабря 2008 № 273-ФЗ «О противодействии коррупции»</w:t>
        </w:r>
      </w:hyperlink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6" w:tgtFrame="_blank" w:history="1">
        <w:r w:rsidRPr="00FC2EB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 марта 2007 № 25-ФЗ «О муниципальной службе в Российской Федерации»</w:t>
        </w:r>
      </w:hyperlink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7" w:tgtFrame="_blank" w:history="1">
        <w:r w:rsidRPr="00FC2EB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Указом Президента Российской Федерации от 12 августа 2002 года № 885 «Об утверждении общих принципов служебного поведения государственных служащих»</w:t>
        </w:r>
      </w:hyperlink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8" w:tgtFrame="_blank" w:history="1">
        <w:r w:rsidRPr="00FC2EB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Уставом Дальнегорского городского округа</w:t>
        </w:r>
      </w:hyperlink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Дума Дальнегорского городского округа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РЕШИЛА: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 Кодекс этики и служебного поведения муниципальных служащих Дальнегорского городского округа (приложение 1).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решение вступает в силу со дня его обнародования.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C2EB1" w:rsidRPr="00FC2EB1" w:rsidRDefault="00FC2EB1" w:rsidP="00FC2EB1">
      <w:pPr>
        <w:spacing w:line="240" w:lineRule="auto"/>
        <w:ind w:left="540" w:right="4769" w:firstLine="540"/>
        <w:contextualSpacing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C2EB1" w:rsidRPr="00FC2EB1" w:rsidRDefault="00FC2EB1" w:rsidP="00FC2EB1">
      <w:pPr>
        <w:spacing w:line="240" w:lineRule="auto"/>
        <w:ind w:left="540" w:right="17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 Дальнегорского городского округа</w:t>
      </w:r>
    </w:p>
    <w:p w:rsidR="00FC2EB1" w:rsidRPr="00FC2EB1" w:rsidRDefault="00FC2EB1" w:rsidP="00FC2EB1">
      <w:pPr>
        <w:spacing w:line="240" w:lineRule="auto"/>
        <w:ind w:left="540" w:right="17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C2EB1" w:rsidRPr="00FC2EB1" w:rsidRDefault="00FC2EB1" w:rsidP="00FC2EB1">
      <w:pPr>
        <w:spacing w:line="240" w:lineRule="auto"/>
        <w:ind w:left="540" w:right="17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Г.М</w:t>
      </w:r>
      <w:proofErr w:type="spellEnd"/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Крутиков</w:t>
      </w:r>
    </w:p>
    <w:p w:rsidR="00FC2EB1" w:rsidRPr="00FC2EB1" w:rsidRDefault="00FC2EB1" w:rsidP="00FC2EB1">
      <w:pPr>
        <w:spacing w:line="240" w:lineRule="auto"/>
        <w:ind w:left="120" w:right="17" w:hanging="12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C2EB1" w:rsidRPr="00FC2EB1" w:rsidRDefault="00FC2EB1" w:rsidP="00FC2EB1">
      <w:pPr>
        <w:spacing w:line="240" w:lineRule="auto"/>
        <w:ind w:left="6660"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FC2EB1" w:rsidRPr="00FC2EB1" w:rsidRDefault="00FC2EB1" w:rsidP="00FC2EB1">
      <w:pPr>
        <w:spacing w:line="240" w:lineRule="auto"/>
        <w:ind w:left="6660"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решению Думы Дальнегорского    </w:t>
      </w:r>
    </w:p>
    <w:p w:rsidR="00FC2EB1" w:rsidRPr="00FC2EB1" w:rsidRDefault="00FC2EB1" w:rsidP="00FC2EB1">
      <w:pPr>
        <w:spacing w:line="240" w:lineRule="auto"/>
        <w:ind w:left="6660"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</w:t>
      </w:r>
      <w:proofErr w:type="gramEnd"/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округа</w:t>
      </w:r>
    </w:p>
    <w:p w:rsidR="00FC2EB1" w:rsidRPr="00FC2EB1" w:rsidRDefault="00FC2EB1" w:rsidP="00FC2EB1">
      <w:pPr>
        <w:spacing w:line="240" w:lineRule="auto"/>
        <w:ind w:left="6660" w:firstLine="567"/>
        <w:contextualSpacing w:val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от  28.06.2012</w:t>
      </w:r>
      <w:proofErr w:type="gramEnd"/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№ 302</w:t>
      </w:r>
    </w:p>
    <w:p w:rsidR="00FC2EB1" w:rsidRPr="00FC2EB1" w:rsidRDefault="00FC2EB1" w:rsidP="00FC2EB1">
      <w:pPr>
        <w:spacing w:line="240" w:lineRule="auto"/>
        <w:ind w:left="6660"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КОДЕКС ЭТИКИ И СЛУЖЕБНОГО ПОВЕДЕНИЯ </w:t>
      </w:r>
      <w:proofErr w:type="gramStart"/>
      <w:r w:rsidRPr="00FC2EB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МУНИЦИПАЛЬНЫХ  СЛУЖАЩИХ</w:t>
      </w:r>
      <w:proofErr w:type="gramEnd"/>
      <w:r w:rsidRPr="00FC2EB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ДАЛЬНЕГОРСКОГО ГОРОДСКОГО ОКРУГА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b/>
          <w:bCs/>
          <w:color w:val="000000"/>
          <w:szCs w:val="26"/>
          <w:lang w:eastAsia="ru-RU"/>
        </w:rPr>
        <w:t> 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b/>
          <w:bCs/>
          <w:color w:val="000000"/>
          <w:szCs w:val="26"/>
          <w:lang w:eastAsia="ru-RU"/>
        </w:rPr>
        <w:t>Статья 1. Общие положения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Кодекс этики и служебного поведения муниципальных служащих Дальнегорского городского округа разработан в соответствии с Федеральным законом от 25 декабря 2008 № 273-ФЗ «О противодействии коррупции», Федеральным законом от 2 марта 2007 № 25-ФЗ «О муниципальной службе в Российской Федерации», Указом Президента Российской Федерации от 12 августа 2002 года № 885 «Об утверждении общих принципов служебного поведения государственных служащих», Законом Приморского края от 7 сентября 2011 г. N 808-КЗ "Кодекс этики и служебного поведения государственных гражданских служащих Приморского края", Уставом Дальнегорского городского округа, а также основан на общепризнанных нравственных принципах и нормативных правовых актах  Российской Федерации.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Кодекс этики и служебного поведения муниципальных служащих Дальнегорского городского округа (далее - Кодекс) представляет собой свод общих правил служебного поведения и профессиональной служебной этики, которыми должны руководствоваться муниципальные служащие Дальнегорского городского округа (далее - муниципальные служащие) независимо от замещаемой ими должности.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Целью Кодекса является установление этических норм и правил служебного поведения муниципальных служащих для достойного выполнения ими своей профессиональной деятельности, а также содействие укреплению авторитета муниципальных служащих, доверия граждан к органам местного самоуправления Дальнегорского городского округа (далее – органы местного самоуправления) и обеспечение единых норм поведения муниципальных служащих.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Кодекс призван повысить эффективность выполнения муниципальными служащими своих должностных обязанностей.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Кодекс служит основой для формирования должной морали в </w:t>
      </w:r>
      <w:proofErr w:type="gramStart"/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сфере  муниципальной</w:t>
      </w:r>
      <w:proofErr w:type="gramEnd"/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службы, уважительного отношения к муниципальной службе в общественном сознании и выступает как институт общественного сознания и нравственности муниципальных служащих, их самоконтроля.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Гражданин, поступающий на муниципальную службу, обязан ознакомиться с положениями Кодекса и соблюдать их в процессе своей служебной деятельности.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Каждый муниципальный служащий должен принимать все необходимые </w:t>
      </w:r>
      <w:proofErr w:type="gramStart"/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меры  для</w:t>
      </w:r>
      <w:proofErr w:type="gramEnd"/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соблюдения положений Кодекса, а каждый </w:t>
      </w: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гражданин вправе ожидать от муниципального служащего поведения в отношениях с ним в соответствии с положениями Кодекса.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Знание и соблюдение муниципальными служащими положений Кодекса является одним из критериев оценки качества их профессиональной деятельности и служебного поведения.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b/>
          <w:bCs/>
          <w:color w:val="000000"/>
          <w:szCs w:val="26"/>
          <w:lang w:eastAsia="ru-RU"/>
        </w:rPr>
        <w:t>Статья 2. Основные принципы и правила служебного поведения муниципальных служащих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Основные принципы служебного поведения муниципальных служащих являются основой поведения граждан в связи с нахождением их на муниципальной службе.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Основными принципами служебного поведения муниципальных служащих являются: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исполнение должностных обязанностей 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признание, соблюдение и защита прав и свобод человека и гражданина исходя из того, что этим определяется основной смысл и содержание деятельности, как органов местного самоуправления, так и муниципальных служащих;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осуществление своей деятельности в пределах полномочий соответствующего органа местного самоуправления;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отсутствие предпочтения каким-либо профессиональным или социальным группам и организациям, независимость от влияния отдельных граждан, профессиональных или социальных групп и организаций;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исключение действий, связанных 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уведомление представителя нанимателя (работодателя), органов прокуратуры или других государственных органов 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7) соблюдение установленных федеральными законами, законами Приморского края, нормативными правовыми актами Дальнегорского городского </w:t>
      </w:r>
      <w:proofErr w:type="gramStart"/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округа  ограничений</w:t>
      </w:r>
      <w:proofErr w:type="gramEnd"/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запретов, исполнение обязанностей, связанных с прохождением муниципальной службы;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соблюдение нейтральности, исключающей возможность влияния на их служебную деятельность решений политических партий, иных общественных объединений;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соблюдение норм служебной, профессиональной этики и правил делового поведения;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проявление корректности и внимательности в обращении с гражданами и должностными лицами;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проявление терпимости и уважения к обычаям и традициям народов России и других государств, учет культурных и иных особенностей различных этнических, социальных групп и конфессий, способствование межнациональному и межконфессиональному согласию;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12) воздержание от поведения, которое могло бы вызвать сомнение в добросовестном исполнении муниципальным служащим должностных </w:t>
      </w: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обязанностей, а также избежание конфликтных ситуаций, способных нанести ущерб его репутации или авторитету органа местного самоуправления;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13) принятие предусмотренных законодательством Российской Федерации мер по недопущению возникновения конфликтов интересов и урегулированию возникших случаев конфликта интересов;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14) недопущение случаев использования служебного положения для оказания влияния на деятельность государственных органов, 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15) воздержание от публичных высказываний, суждений и оценок в отношении деятельности органов местного самоуправления, их руководителей, если это не входит в должностные обязанности муниципального служащего;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16) соблюдение установленных в органе местного самоуправления правил публичных выступлений и предоставления служебной информации;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17) уважительное отношение к деятельности представителей средств массовой информации по информированию общества о работе органа местного самоуправления, а также оказание содействия в получении достоверной информации в установленном порядке;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18) воздержание в публичных выступлениях, в том числе в средствах массовой информации, от обозначения стоимости 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Муниципальные служащие обязаны соблюдать Конституцию Российской Федерации, федеральные конституционные законы, федеральные законы, иные нормативные правовые акты Российской Федерации, законы Приморского края, нормативные правовые акты Дальнегорского городского округа.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Муниципальные служащие в своей деятельности не должны 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b/>
          <w:bCs/>
          <w:color w:val="000000"/>
          <w:szCs w:val="26"/>
          <w:lang w:eastAsia="ru-RU"/>
        </w:rPr>
        <w:t>Статья 3. Основные требования к антикоррупционному поведению муниципальных служащих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 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Муниципальные служащие при исполнении ими должностных обязанностей не должны допускать личную заинтересованность, которая приводит или может привести к конфликту интересов.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Муниципальный служащий обязан представлять сведения о доходах, об имуществе и обязательствах имущественного характера </w:t>
      </w:r>
      <w:proofErr w:type="gramStart"/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своих  и</w:t>
      </w:r>
      <w:proofErr w:type="gramEnd"/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членов своей семьи в соответствии с действующим законодательством Российской Федерации.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Муниципальный служащий обязан уведомлять представителя нанимателя (работодателя),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 о фактах обращения в целях склонения к совершению коррупционных правонарушений (за исключением случаев, когда по данным фактам проведена или проводится проверка) является должностной обязанностью муниципального служащего.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Муниципальному служащему </w:t>
      </w:r>
      <w:proofErr w:type="gramStart"/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запрещается  получать</w:t>
      </w:r>
      <w:proofErr w:type="gramEnd"/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связи с исполнением им должностных обязанностей вознаграждения от физических и юридических лиц (подарки, денежное вознаграждение, ссуды, услуги материального характера, плату за  развлечения, отдых, за пользование транспортом 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 </w:t>
      </w:r>
      <w:proofErr w:type="gramStart"/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признаются  собственностью</w:t>
      </w:r>
      <w:proofErr w:type="gramEnd"/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соответствующего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принимать меры по предотвращению и урегулированию конфликта интересов;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принимать меры по предупреждению коррупции;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не допускать случаев принуждения муниципальных служащих к участию в деятельности политических партий, иных общественных объединений.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коррупционно</w:t>
      </w:r>
      <w:proofErr w:type="spellEnd"/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b/>
          <w:bCs/>
          <w:color w:val="000000"/>
          <w:szCs w:val="26"/>
          <w:lang w:eastAsia="ru-RU"/>
        </w:rPr>
        <w:t xml:space="preserve">Статья 4. Служебная и профессиональная этика, основные правила делового </w:t>
      </w:r>
      <w:proofErr w:type="gramStart"/>
      <w:r w:rsidRPr="00FC2EB1">
        <w:rPr>
          <w:rFonts w:ascii="Arial" w:eastAsia="Times New Roman" w:hAnsi="Arial" w:cs="Arial"/>
          <w:b/>
          <w:bCs/>
          <w:color w:val="000000"/>
          <w:szCs w:val="26"/>
          <w:lang w:eastAsia="ru-RU"/>
        </w:rPr>
        <w:t>поведения  муниципальных</w:t>
      </w:r>
      <w:proofErr w:type="gramEnd"/>
      <w:r w:rsidRPr="00FC2EB1">
        <w:rPr>
          <w:rFonts w:ascii="Arial" w:eastAsia="Times New Roman" w:hAnsi="Arial" w:cs="Arial"/>
          <w:b/>
          <w:bCs/>
          <w:color w:val="000000"/>
          <w:szCs w:val="26"/>
          <w:lang w:eastAsia="ru-RU"/>
        </w:rPr>
        <w:t xml:space="preserve"> служащих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</w:t>
      </w: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 неприкосновенность частной жизни, личную и семейную тайну, защиту чести, достоинства, своего доброго имени.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 служебном поведении муниципальный служащий воздерживается от: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грубости, предъявления неправомерных обвинений;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Муниципальный служащий призван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Муниципальный служащий должен быть вежливым, доброжелательным, корректным, внимательным и проявлять терпимость в общении с гражданами и коллегами.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 – психологического климата.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b/>
          <w:bCs/>
          <w:color w:val="000000"/>
          <w:szCs w:val="26"/>
          <w:lang w:eastAsia="ru-RU"/>
        </w:rPr>
        <w:t>Статья 5. Ответственность муниципальных служащих за нарушение положений Кодекса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Вопрос о нарушении муниципальным служащим положений Кодекса подлежит рассмотрению на заседании соответствующей комиссии по соблюдению требований к служебному поведению муниципальных служащих и урегулированию конфликта </w:t>
      </w:r>
      <w:proofErr w:type="gramStart"/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интересов,  образуемой</w:t>
      </w:r>
      <w:proofErr w:type="gramEnd"/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соответствии с действующим законодательством.</w:t>
      </w:r>
    </w:p>
    <w:p w:rsidR="00FC2EB1" w:rsidRPr="00FC2EB1" w:rsidRDefault="00FC2EB1" w:rsidP="00FC2EB1">
      <w:pPr>
        <w:spacing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Соблюдение муниципальным служащим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FC2EB1" w:rsidRPr="00FC2EB1" w:rsidRDefault="00FC2EB1" w:rsidP="00FC2EB1">
      <w:pPr>
        <w:spacing w:before="100" w:after="100" w:line="240" w:lineRule="auto"/>
        <w:ind w:left="540" w:right="446" w:firstLine="540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C2EB1" w:rsidRPr="00FC2EB1" w:rsidRDefault="00FC2EB1" w:rsidP="00FC2EB1">
      <w:pPr>
        <w:spacing w:line="240" w:lineRule="auto"/>
        <w:ind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</w:p>
    <w:p w:rsidR="00FC2EB1" w:rsidRPr="00FC2EB1" w:rsidRDefault="00FC2EB1" w:rsidP="00FC2EB1">
      <w:pPr>
        <w:spacing w:line="240" w:lineRule="auto"/>
        <w:ind w:right="360"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A40A2" w:rsidRDefault="004A40A2"/>
    <w:sectPr w:rsidR="004A4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48"/>
    <w:rsid w:val="00042796"/>
    <w:rsid w:val="00260248"/>
    <w:rsid w:val="004A40A2"/>
    <w:rsid w:val="009F130E"/>
    <w:rsid w:val="00FC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E743D-0321-4169-9D11-0AAE7EA0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30E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link w:val="10"/>
    <w:uiPriority w:val="9"/>
    <w:qFormat/>
    <w:rsid w:val="00FC2EB1"/>
    <w:pPr>
      <w:spacing w:before="100" w:beforeAutospacing="1" w:after="100" w:afterAutospacing="1" w:line="240" w:lineRule="auto"/>
      <w:ind w:firstLine="0"/>
      <w:contextualSpacing w:val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E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2EB1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FC2EB1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FC2EB1"/>
  </w:style>
  <w:style w:type="paragraph" w:customStyle="1" w:styleId="bodytextindent">
    <w:name w:val="bodytextindent"/>
    <w:basedOn w:val="a"/>
    <w:rsid w:val="00FC2EB1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FC2EB1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FC2EB1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FC2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2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058DC10-ECF5-4797-9443-C173AE8688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C63EBEB1-539C-46C4-8F8B-7AF6A4C29B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F89570-6239-4CFB-BDBA-5B454C14E321" TargetMode="External"/><Relationship Id="rId5" Type="http://schemas.openxmlformats.org/officeDocument/2006/relationships/hyperlink" Target="https://pravo-search.minjust.ru/bigs/showDocument.html?id=9AA48369-618A-4BB4-B4B8-AE15F2B7EBF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avo-search.minjust.ru/bigs/showDocument.html?id=96E20C02-1B12-465A-B64C-24AA9227000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2163</Words>
  <Characters>12331</Characters>
  <Application>Microsoft Office Word</Application>
  <DocSecurity>0</DocSecurity>
  <Lines>102</Lines>
  <Paragraphs>28</Paragraphs>
  <ScaleCrop>false</ScaleCrop>
  <Company>Администрация Дальнегорского городского округа</Company>
  <LinksUpToDate>false</LinksUpToDate>
  <CharactersWithSpaces>14466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Ирина Олеговна</dc:creator>
  <cp:keywords/>
  <dc:description/>
  <cp:lastModifiedBy>Мамонова Ирина Олеговна</cp:lastModifiedBy>
  <cp:revision>2</cp:revision>
  <dcterms:created xsi:type="dcterms:W3CDTF">2023-01-16T04:38:00Z</dcterms:created>
  <dcterms:modified xsi:type="dcterms:W3CDTF">2023-01-16T04:39:00Z</dcterms:modified>
</cp:coreProperties>
</file>